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99" w:rsidRPr="003C006F" w:rsidRDefault="003C006F">
      <w:pPr>
        <w:spacing w:after="0" w:line="408" w:lineRule="auto"/>
        <w:ind w:left="120"/>
        <w:jc w:val="center"/>
        <w:rPr>
          <w:lang w:val="ru-RU"/>
        </w:rPr>
      </w:pPr>
      <w:bookmarkStart w:id="0" w:name="block-20988082"/>
      <w:r w:rsidRPr="003C006F">
        <w:rPr>
          <w:rFonts w:ascii="Times New Roman" w:hAnsi="Times New Roman"/>
          <w:b/>
          <w:color w:val="000000"/>
          <w:sz w:val="28"/>
          <w:lang w:val="ru-RU"/>
        </w:rPr>
        <w:t>МИНИСТЕРСТВО ПРОСВЕЩЕНИЯ РОССИЙСКОЙ ФЕДЕРАЦИИ</w:t>
      </w:r>
    </w:p>
    <w:p w:rsidR="00703C99" w:rsidRPr="003C006F" w:rsidRDefault="003C006F">
      <w:pPr>
        <w:spacing w:after="0" w:line="408" w:lineRule="auto"/>
        <w:ind w:left="120"/>
        <w:jc w:val="center"/>
        <w:rPr>
          <w:lang w:val="ru-RU"/>
        </w:rPr>
      </w:pPr>
      <w:r w:rsidRPr="003C006F">
        <w:rPr>
          <w:rFonts w:ascii="Times New Roman" w:hAnsi="Times New Roman"/>
          <w:b/>
          <w:color w:val="000000"/>
          <w:sz w:val="28"/>
          <w:lang w:val="ru-RU"/>
        </w:rPr>
        <w:t>‌</w:t>
      </w:r>
      <w:bookmarkStart w:id="1" w:name="099227ef-7029-4079-ae60-1c1e725042d4"/>
      <w:r w:rsidRPr="003C006F">
        <w:rPr>
          <w:rFonts w:ascii="Times New Roman" w:hAnsi="Times New Roman"/>
          <w:b/>
          <w:color w:val="000000"/>
          <w:sz w:val="28"/>
          <w:lang w:val="ru-RU"/>
        </w:rPr>
        <w:t>Министерство образования и науки Республики Дагестан</w:t>
      </w:r>
      <w:bookmarkEnd w:id="1"/>
      <w:r w:rsidRPr="003C006F">
        <w:rPr>
          <w:rFonts w:ascii="Times New Roman" w:hAnsi="Times New Roman"/>
          <w:b/>
          <w:color w:val="000000"/>
          <w:sz w:val="28"/>
          <w:lang w:val="ru-RU"/>
        </w:rPr>
        <w:t xml:space="preserve">‌‌ </w:t>
      </w:r>
    </w:p>
    <w:p w:rsidR="00703C99" w:rsidRPr="003C006F" w:rsidRDefault="003C006F">
      <w:pPr>
        <w:spacing w:after="0" w:line="408" w:lineRule="auto"/>
        <w:ind w:left="120"/>
        <w:jc w:val="center"/>
        <w:rPr>
          <w:lang w:val="ru-RU"/>
        </w:rPr>
      </w:pPr>
      <w:r w:rsidRPr="003C006F">
        <w:rPr>
          <w:rFonts w:ascii="Times New Roman" w:hAnsi="Times New Roman"/>
          <w:b/>
          <w:color w:val="000000"/>
          <w:sz w:val="28"/>
          <w:lang w:val="ru-RU"/>
        </w:rPr>
        <w:t>‌</w:t>
      </w:r>
      <w:bookmarkStart w:id="2" w:name="60108ef9-761b-4d5f-b35a-43765278bc23"/>
      <w:r w:rsidRPr="003C006F">
        <w:rPr>
          <w:rFonts w:ascii="Times New Roman" w:hAnsi="Times New Roman"/>
          <w:b/>
          <w:color w:val="000000"/>
          <w:sz w:val="28"/>
          <w:lang w:val="ru-RU"/>
        </w:rPr>
        <w:t>МО "</w:t>
      </w:r>
      <w:proofErr w:type="spellStart"/>
      <w:r w:rsidRPr="003C006F">
        <w:rPr>
          <w:rFonts w:ascii="Times New Roman" w:hAnsi="Times New Roman"/>
          <w:b/>
          <w:color w:val="000000"/>
          <w:sz w:val="28"/>
          <w:lang w:val="ru-RU"/>
        </w:rPr>
        <w:t>Дахадаевский</w:t>
      </w:r>
      <w:proofErr w:type="spellEnd"/>
      <w:r w:rsidRPr="003C006F">
        <w:rPr>
          <w:rFonts w:ascii="Times New Roman" w:hAnsi="Times New Roman"/>
          <w:b/>
          <w:color w:val="000000"/>
          <w:sz w:val="28"/>
          <w:lang w:val="ru-RU"/>
        </w:rPr>
        <w:t xml:space="preserve"> район"</w:t>
      </w:r>
      <w:bookmarkEnd w:id="2"/>
      <w:r w:rsidRPr="003C006F">
        <w:rPr>
          <w:rFonts w:ascii="Times New Roman" w:hAnsi="Times New Roman"/>
          <w:b/>
          <w:color w:val="000000"/>
          <w:sz w:val="28"/>
          <w:lang w:val="ru-RU"/>
        </w:rPr>
        <w:t>‌</w:t>
      </w:r>
      <w:r w:rsidRPr="003C006F">
        <w:rPr>
          <w:rFonts w:ascii="Times New Roman" w:hAnsi="Times New Roman"/>
          <w:color w:val="000000"/>
          <w:sz w:val="28"/>
          <w:lang w:val="ru-RU"/>
        </w:rPr>
        <w:t>​</w:t>
      </w:r>
    </w:p>
    <w:p w:rsidR="00703C99" w:rsidRPr="003C006F" w:rsidRDefault="003C006F">
      <w:pPr>
        <w:spacing w:after="0" w:line="408" w:lineRule="auto"/>
        <w:ind w:left="120"/>
        <w:jc w:val="center"/>
        <w:rPr>
          <w:lang w:val="ru-RU"/>
        </w:rPr>
      </w:pPr>
      <w:r w:rsidRPr="003C006F">
        <w:rPr>
          <w:rFonts w:ascii="Times New Roman" w:hAnsi="Times New Roman"/>
          <w:b/>
          <w:color w:val="000000"/>
          <w:sz w:val="28"/>
          <w:lang w:val="ru-RU"/>
        </w:rPr>
        <w:t>МКОУ "</w:t>
      </w:r>
      <w:proofErr w:type="spellStart"/>
      <w:r w:rsidRPr="003C006F">
        <w:rPr>
          <w:rFonts w:ascii="Times New Roman" w:hAnsi="Times New Roman"/>
          <w:b/>
          <w:color w:val="000000"/>
          <w:sz w:val="28"/>
          <w:lang w:val="ru-RU"/>
        </w:rPr>
        <w:t>Калкнинская</w:t>
      </w:r>
      <w:proofErr w:type="spellEnd"/>
      <w:r w:rsidRPr="003C006F">
        <w:rPr>
          <w:rFonts w:ascii="Times New Roman" w:hAnsi="Times New Roman"/>
          <w:b/>
          <w:color w:val="000000"/>
          <w:sz w:val="28"/>
          <w:lang w:val="ru-RU"/>
        </w:rPr>
        <w:t xml:space="preserve"> СОШ"</w:t>
      </w:r>
    </w:p>
    <w:p w:rsidR="00703C99" w:rsidRPr="003C006F" w:rsidRDefault="00703C99">
      <w:pPr>
        <w:spacing w:after="0"/>
        <w:ind w:left="120"/>
        <w:rPr>
          <w:lang w:val="ru-RU"/>
        </w:rPr>
      </w:pPr>
    </w:p>
    <w:p w:rsidR="00703C99" w:rsidRPr="003C006F" w:rsidRDefault="00703C99">
      <w:pPr>
        <w:spacing w:after="0"/>
        <w:ind w:left="120"/>
        <w:rPr>
          <w:lang w:val="ru-RU"/>
        </w:rPr>
      </w:pPr>
    </w:p>
    <w:p w:rsidR="00703C99" w:rsidRPr="003C006F" w:rsidRDefault="00703C99">
      <w:pPr>
        <w:spacing w:after="0"/>
        <w:ind w:left="120"/>
        <w:rPr>
          <w:lang w:val="ru-RU"/>
        </w:rPr>
      </w:pPr>
    </w:p>
    <w:p w:rsidR="00703C99" w:rsidRPr="003C006F" w:rsidRDefault="00703C99">
      <w:pPr>
        <w:spacing w:after="0"/>
        <w:ind w:left="120"/>
        <w:rPr>
          <w:lang w:val="ru-RU"/>
        </w:rPr>
      </w:pPr>
    </w:p>
    <w:tbl>
      <w:tblPr>
        <w:tblW w:w="0" w:type="auto"/>
        <w:tblLook w:val="04A0"/>
      </w:tblPr>
      <w:tblGrid>
        <w:gridCol w:w="3114"/>
        <w:gridCol w:w="3115"/>
        <w:gridCol w:w="3115"/>
      </w:tblGrid>
      <w:tr w:rsidR="003C006F" w:rsidRPr="004021DD" w:rsidTr="003C006F">
        <w:tc>
          <w:tcPr>
            <w:tcW w:w="3114" w:type="dxa"/>
          </w:tcPr>
          <w:p w:rsidR="003C006F" w:rsidRPr="0040209D" w:rsidRDefault="003C006F" w:rsidP="003C006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006F" w:rsidRPr="008944ED" w:rsidRDefault="003C006F" w:rsidP="003C00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C006F" w:rsidRDefault="003C006F" w:rsidP="003C00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006F" w:rsidRPr="008944ED" w:rsidRDefault="003C006F" w:rsidP="003C006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Мутаев</w:t>
            </w:r>
            <w:proofErr w:type="spellEnd"/>
            <w:r w:rsidRPr="008944ED">
              <w:rPr>
                <w:rFonts w:ascii="Times New Roman" w:eastAsia="Times New Roman" w:hAnsi="Times New Roman"/>
                <w:color w:val="000000"/>
                <w:sz w:val="24"/>
                <w:szCs w:val="24"/>
                <w:lang w:val="ru-RU"/>
              </w:rPr>
              <w:t xml:space="preserve"> М.А.</w:t>
            </w:r>
          </w:p>
          <w:p w:rsidR="003C006F" w:rsidRDefault="003C006F" w:rsidP="003C00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3C006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006F" w:rsidRPr="0040209D" w:rsidRDefault="003C006F" w:rsidP="003C00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006F" w:rsidRPr="0040209D" w:rsidRDefault="003C006F" w:rsidP="003C006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006F" w:rsidRPr="008944ED" w:rsidRDefault="003C006F" w:rsidP="003C00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3C006F" w:rsidRDefault="003C006F" w:rsidP="003C00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006F" w:rsidRPr="008944ED" w:rsidRDefault="003C006F" w:rsidP="003C00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Ахмедов Ш.А.</w:t>
            </w:r>
          </w:p>
          <w:p w:rsidR="003C006F" w:rsidRDefault="003C006F" w:rsidP="003C00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006F" w:rsidRPr="0040209D" w:rsidRDefault="003C006F" w:rsidP="003C00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006F" w:rsidRDefault="003C006F" w:rsidP="003C00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006F" w:rsidRPr="008944ED" w:rsidRDefault="003C006F" w:rsidP="003C00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C006F" w:rsidRDefault="003C006F" w:rsidP="003C00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006F" w:rsidRPr="008944ED" w:rsidRDefault="003C006F" w:rsidP="003C006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Абакаров</w:t>
            </w:r>
            <w:proofErr w:type="spellEnd"/>
            <w:r w:rsidRPr="008944ED">
              <w:rPr>
                <w:rFonts w:ascii="Times New Roman" w:eastAsia="Times New Roman" w:hAnsi="Times New Roman"/>
                <w:color w:val="000000"/>
                <w:sz w:val="24"/>
                <w:szCs w:val="24"/>
                <w:lang w:val="ru-RU"/>
              </w:rPr>
              <w:t xml:space="preserve"> А.А.</w:t>
            </w:r>
          </w:p>
          <w:p w:rsidR="003C006F" w:rsidRDefault="003C006F" w:rsidP="003C00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006F" w:rsidRPr="0040209D" w:rsidRDefault="003C006F" w:rsidP="003C006F">
            <w:pPr>
              <w:autoSpaceDE w:val="0"/>
              <w:autoSpaceDN w:val="0"/>
              <w:spacing w:after="120" w:line="240" w:lineRule="auto"/>
              <w:jc w:val="both"/>
              <w:rPr>
                <w:rFonts w:ascii="Times New Roman" w:eastAsia="Times New Roman" w:hAnsi="Times New Roman"/>
                <w:color w:val="000000"/>
                <w:sz w:val="24"/>
                <w:szCs w:val="24"/>
                <w:lang w:val="ru-RU"/>
              </w:rPr>
            </w:pPr>
          </w:p>
        </w:tc>
      </w:tr>
    </w:tbl>
    <w:p w:rsidR="00703C99" w:rsidRPr="003C006F" w:rsidRDefault="00703C99">
      <w:pPr>
        <w:spacing w:after="0"/>
        <w:ind w:left="120"/>
        <w:rPr>
          <w:lang w:val="ru-RU"/>
        </w:rPr>
      </w:pPr>
    </w:p>
    <w:p w:rsidR="00703C99" w:rsidRPr="003C006F" w:rsidRDefault="003C006F">
      <w:pPr>
        <w:spacing w:after="0"/>
        <w:ind w:left="120"/>
        <w:rPr>
          <w:lang w:val="ru-RU"/>
        </w:rPr>
      </w:pPr>
      <w:r w:rsidRPr="003C006F">
        <w:rPr>
          <w:rFonts w:ascii="Times New Roman" w:hAnsi="Times New Roman"/>
          <w:color w:val="000000"/>
          <w:sz w:val="28"/>
          <w:lang w:val="ru-RU"/>
        </w:rPr>
        <w:t>‌</w:t>
      </w:r>
    </w:p>
    <w:p w:rsidR="00703C99" w:rsidRPr="003C006F" w:rsidRDefault="00703C99">
      <w:pPr>
        <w:spacing w:after="0"/>
        <w:ind w:left="120"/>
        <w:rPr>
          <w:lang w:val="ru-RU"/>
        </w:rPr>
      </w:pPr>
    </w:p>
    <w:p w:rsidR="00703C99" w:rsidRPr="003C006F" w:rsidRDefault="00703C99">
      <w:pPr>
        <w:spacing w:after="0"/>
        <w:ind w:left="120"/>
        <w:rPr>
          <w:lang w:val="ru-RU"/>
        </w:rPr>
      </w:pPr>
    </w:p>
    <w:p w:rsidR="00703C99" w:rsidRPr="003C006F" w:rsidRDefault="00703C99">
      <w:pPr>
        <w:spacing w:after="0"/>
        <w:ind w:left="120"/>
        <w:rPr>
          <w:lang w:val="ru-RU"/>
        </w:rPr>
      </w:pPr>
    </w:p>
    <w:p w:rsidR="00703C99" w:rsidRPr="003C006F" w:rsidRDefault="003C006F">
      <w:pPr>
        <w:spacing w:after="0" w:line="408" w:lineRule="auto"/>
        <w:ind w:left="120"/>
        <w:jc w:val="center"/>
        <w:rPr>
          <w:lang w:val="ru-RU"/>
        </w:rPr>
      </w:pPr>
      <w:r w:rsidRPr="003C006F">
        <w:rPr>
          <w:rFonts w:ascii="Times New Roman" w:hAnsi="Times New Roman"/>
          <w:b/>
          <w:color w:val="000000"/>
          <w:sz w:val="28"/>
          <w:lang w:val="ru-RU"/>
        </w:rPr>
        <w:t>РАБОЧАЯ ПРОГРАММА</w:t>
      </w:r>
    </w:p>
    <w:p w:rsidR="00703C99" w:rsidRPr="003C006F" w:rsidRDefault="003C006F">
      <w:pPr>
        <w:spacing w:after="0" w:line="408" w:lineRule="auto"/>
        <w:ind w:left="120"/>
        <w:jc w:val="center"/>
        <w:rPr>
          <w:lang w:val="ru-RU"/>
        </w:rPr>
      </w:pPr>
      <w:r w:rsidRPr="003C006F">
        <w:rPr>
          <w:rFonts w:ascii="Times New Roman" w:hAnsi="Times New Roman"/>
          <w:color w:val="000000"/>
          <w:sz w:val="28"/>
          <w:lang w:val="ru-RU"/>
        </w:rPr>
        <w:t>(</w:t>
      </w:r>
      <w:r>
        <w:rPr>
          <w:rFonts w:ascii="Times New Roman" w:hAnsi="Times New Roman"/>
          <w:color w:val="000000"/>
          <w:sz w:val="28"/>
        </w:rPr>
        <w:t>ID</w:t>
      </w:r>
      <w:r w:rsidRPr="003C006F">
        <w:rPr>
          <w:rFonts w:ascii="Times New Roman" w:hAnsi="Times New Roman"/>
          <w:color w:val="000000"/>
          <w:sz w:val="28"/>
          <w:lang w:val="ru-RU"/>
        </w:rPr>
        <w:t xml:space="preserve"> 2799161)</w:t>
      </w:r>
    </w:p>
    <w:p w:rsidR="00703C99" w:rsidRPr="003C006F" w:rsidRDefault="00703C99">
      <w:pPr>
        <w:spacing w:after="0"/>
        <w:ind w:left="120"/>
        <w:jc w:val="center"/>
        <w:rPr>
          <w:lang w:val="ru-RU"/>
        </w:rPr>
      </w:pPr>
    </w:p>
    <w:p w:rsidR="00703C99" w:rsidRPr="003C006F" w:rsidRDefault="003C006F">
      <w:pPr>
        <w:spacing w:after="0" w:line="408" w:lineRule="auto"/>
        <w:ind w:left="120"/>
        <w:jc w:val="center"/>
        <w:rPr>
          <w:lang w:val="ru-RU"/>
        </w:rPr>
      </w:pPr>
      <w:r w:rsidRPr="003C006F">
        <w:rPr>
          <w:rFonts w:ascii="Times New Roman" w:hAnsi="Times New Roman"/>
          <w:b/>
          <w:color w:val="000000"/>
          <w:sz w:val="28"/>
          <w:lang w:val="ru-RU"/>
        </w:rPr>
        <w:t>учебного предмета «Геометрия. Базовый уровень»</w:t>
      </w:r>
    </w:p>
    <w:p w:rsidR="00703C99" w:rsidRPr="003C006F" w:rsidRDefault="003C006F">
      <w:pPr>
        <w:spacing w:after="0" w:line="408" w:lineRule="auto"/>
        <w:ind w:left="120"/>
        <w:jc w:val="center"/>
        <w:rPr>
          <w:lang w:val="ru-RU"/>
        </w:rPr>
      </w:pPr>
      <w:r w:rsidRPr="003C006F">
        <w:rPr>
          <w:rFonts w:ascii="Times New Roman" w:hAnsi="Times New Roman"/>
          <w:color w:val="000000"/>
          <w:sz w:val="28"/>
          <w:lang w:val="ru-RU"/>
        </w:rPr>
        <w:t xml:space="preserve">для обучающихся 10-11 классов </w:t>
      </w: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703C99">
      <w:pPr>
        <w:spacing w:after="0"/>
        <w:ind w:left="120"/>
        <w:jc w:val="center"/>
        <w:rPr>
          <w:lang w:val="ru-RU"/>
        </w:rPr>
      </w:pPr>
    </w:p>
    <w:p w:rsidR="00703C99" w:rsidRPr="003C006F" w:rsidRDefault="003C006F">
      <w:pPr>
        <w:spacing w:after="0"/>
        <w:ind w:left="120"/>
        <w:jc w:val="center"/>
        <w:rPr>
          <w:lang w:val="ru-RU"/>
        </w:rPr>
      </w:pPr>
      <w:r w:rsidRPr="003C006F">
        <w:rPr>
          <w:rFonts w:ascii="Times New Roman" w:hAnsi="Times New Roman"/>
          <w:color w:val="000000"/>
          <w:sz w:val="28"/>
          <w:lang w:val="ru-RU"/>
        </w:rPr>
        <w:t>​</w:t>
      </w:r>
      <w:bookmarkStart w:id="3" w:name="36d5ed29-4355-44c3-96c9-68a638030246"/>
      <w:r w:rsidRPr="003C006F">
        <w:rPr>
          <w:rFonts w:ascii="Times New Roman" w:hAnsi="Times New Roman"/>
          <w:b/>
          <w:color w:val="000000"/>
          <w:sz w:val="28"/>
          <w:lang w:val="ru-RU"/>
        </w:rPr>
        <w:t xml:space="preserve">с. </w:t>
      </w:r>
      <w:proofErr w:type="spellStart"/>
      <w:r w:rsidRPr="003C006F">
        <w:rPr>
          <w:rFonts w:ascii="Times New Roman" w:hAnsi="Times New Roman"/>
          <w:b/>
          <w:color w:val="000000"/>
          <w:sz w:val="28"/>
          <w:lang w:val="ru-RU"/>
        </w:rPr>
        <w:t>Калкни</w:t>
      </w:r>
      <w:bookmarkEnd w:id="3"/>
      <w:proofErr w:type="spellEnd"/>
      <w:r w:rsidRPr="003C006F">
        <w:rPr>
          <w:rFonts w:ascii="Times New Roman" w:hAnsi="Times New Roman"/>
          <w:b/>
          <w:color w:val="000000"/>
          <w:sz w:val="28"/>
          <w:lang w:val="ru-RU"/>
        </w:rPr>
        <w:t xml:space="preserve">‌ </w:t>
      </w:r>
      <w:bookmarkStart w:id="4" w:name="6f91944c-d6af-4ef1-8ebb-72a7d3f52a1b"/>
      <w:r w:rsidRPr="003C006F">
        <w:rPr>
          <w:rFonts w:ascii="Times New Roman" w:hAnsi="Times New Roman"/>
          <w:b/>
          <w:color w:val="000000"/>
          <w:sz w:val="28"/>
          <w:lang w:val="ru-RU"/>
        </w:rPr>
        <w:t>2023</w:t>
      </w:r>
      <w:bookmarkEnd w:id="4"/>
      <w:r w:rsidRPr="003C006F">
        <w:rPr>
          <w:rFonts w:ascii="Times New Roman" w:hAnsi="Times New Roman"/>
          <w:b/>
          <w:color w:val="000000"/>
          <w:sz w:val="28"/>
          <w:lang w:val="ru-RU"/>
        </w:rPr>
        <w:t>‌</w:t>
      </w:r>
      <w:r w:rsidRPr="003C006F">
        <w:rPr>
          <w:rFonts w:ascii="Times New Roman" w:hAnsi="Times New Roman"/>
          <w:color w:val="000000"/>
          <w:sz w:val="28"/>
          <w:lang w:val="ru-RU"/>
        </w:rPr>
        <w:t>​</w:t>
      </w:r>
    </w:p>
    <w:p w:rsidR="00703C99" w:rsidRPr="003C006F" w:rsidRDefault="00703C99">
      <w:pPr>
        <w:spacing w:after="0"/>
        <w:ind w:left="120"/>
        <w:rPr>
          <w:lang w:val="ru-RU"/>
        </w:rPr>
      </w:pPr>
    </w:p>
    <w:p w:rsidR="00703C99" w:rsidRPr="003C006F" w:rsidRDefault="00703C99">
      <w:pPr>
        <w:rPr>
          <w:lang w:val="ru-RU"/>
        </w:rPr>
        <w:sectPr w:rsidR="00703C99" w:rsidRPr="003C006F">
          <w:pgSz w:w="11906" w:h="16383"/>
          <w:pgMar w:top="1134" w:right="850" w:bottom="1134" w:left="1701" w:header="720" w:footer="720" w:gutter="0"/>
          <w:cols w:space="720"/>
        </w:sectPr>
      </w:pPr>
    </w:p>
    <w:p w:rsidR="00703C99" w:rsidRPr="003C006F" w:rsidRDefault="003C006F">
      <w:pPr>
        <w:spacing w:after="0" w:line="264" w:lineRule="auto"/>
        <w:ind w:left="120"/>
        <w:jc w:val="both"/>
        <w:rPr>
          <w:lang w:val="ru-RU"/>
        </w:rPr>
      </w:pPr>
      <w:bookmarkStart w:id="5" w:name="block-20988081"/>
      <w:bookmarkEnd w:id="0"/>
      <w:r w:rsidRPr="003C006F">
        <w:rPr>
          <w:rFonts w:ascii="Times New Roman" w:hAnsi="Times New Roman"/>
          <w:b/>
          <w:color w:val="000000"/>
          <w:sz w:val="28"/>
          <w:lang w:val="ru-RU"/>
        </w:rPr>
        <w:lastRenderedPageBreak/>
        <w:t>ПОЯСНИТЕЛЬНАЯ ЗАПИСКА</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r w:rsidRPr="003C006F">
        <w:rPr>
          <w:rFonts w:ascii="Times New Roman" w:hAnsi="Times New Roman"/>
          <w:b/>
          <w:color w:val="000000"/>
          <w:sz w:val="28"/>
          <w:lang w:val="ru-RU"/>
        </w:rPr>
        <w:t>ЦЕЛИ ИЗУЧЕНИЯ УЧЕБНОГО КУРСА</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3C006F">
        <w:rPr>
          <w:rFonts w:ascii="Times New Roman" w:hAnsi="Times New Roman"/>
          <w:color w:val="000000"/>
          <w:sz w:val="28"/>
          <w:lang w:val="ru-RU"/>
        </w:rPr>
        <w:t>метапредметных</w:t>
      </w:r>
      <w:proofErr w:type="spellEnd"/>
      <w:r w:rsidRPr="003C006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sidRPr="003C006F">
        <w:rPr>
          <w:rFonts w:ascii="Times New Roman" w:hAnsi="Times New Roman"/>
          <w:color w:val="000000"/>
          <w:sz w:val="28"/>
          <w:lang w:val="ru-RU"/>
        </w:rPr>
        <w:t>естественно-научной</w:t>
      </w:r>
      <w:proofErr w:type="spellEnd"/>
      <w:r w:rsidRPr="003C006F">
        <w:rPr>
          <w:rFonts w:ascii="Times New Roman" w:hAnsi="Times New Roman"/>
          <w:color w:val="000000"/>
          <w:sz w:val="28"/>
          <w:lang w:val="ru-RU"/>
        </w:rPr>
        <w:t xml:space="preserve"> направленности, так и гуманитарной.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3C006F">
        <w:rPr>
          <w:rFonts w:ascii="Times New Roman" w:hAnsi="Times New Roman"/>
          <w:color w:val="000000"/>
          <w:sz w:val="28"/>
          <w:lang w:val="ru-RU"/>
        </w:rPr>
        <w:t>естественно-научного</w:t>
      </w:r>
      <w:proofErr w:type="spellEnd"/>
      <w:r w:rsidRPr="003C006F">
        <w:rPr>
          <w:rFonts w:ascii="Times New Roman" w:hAnsi="Times New Roman"/>
          <w:color w:val="000000"/>
          <w:sz w:val="28"/>
          <w:lang w:val="ru-RU"/>
        </w:rPr>
        <w:t xml:space="preserve"> цикла, в частности из курса физики.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C006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03C99" w:rsidRPr="003C006F" w:rsidRDefault="003C006F">
      <w:pPr>
        <w:numPr>
          <w:ilvl w:val="0"/>
          <w:numId w:val="1"/>
        </w:numPr>
        <w:spacing w:after="0" w:line="264" w:lineRule="auto"/>
        <w:jc w:val="both"/>
        <w:rPr>
          <w:lang w:val="ru-RU"/>
        </w:rPr>
      </w:pPr>
      <w:r w:rsidRPr="003C006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6" w:name="_Toc118726595"/>
      <w:bookmarkEnd w:id="6"/>
      <w:r w:rsidRPr="003C006F">
        <w:rPr>
          <w:rFonts w:ascii="Times New Roman" w:hAnsi="Times New Roman"/>
          <w:b/>
          <w:color w:val="000000"/>
          <w:sz w:val="28"/>
          <w:lang w:val="ru-RU"/>
        </w:rPr>
        <w:t>МЕСТО УЧЕБНОГО КУРСА В УЧЕБНОМ ПЛАНЕ</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03C99" w:rsidRPr="003C006F" w:rsidRDefault="00703C99">
      <w:pPr>
        <w:rPr>
          <w:lang w:val="ru-RU"/>
        </w:rPr>
        <w:sectPr w:rsidR="00703C99" w:rsidRPr="003C006F">
          <w:pgSz w:w="11906" w:h="16383"/>
          <w:pgMar w:top="1134" w:right="850" w:bottom="1134" w:left="1701" w:header="720" w:footer="720" w:gutter="0"/>
          <w:cols w:space="720"/>
        </w:sectPr>
      </w:pPr>
    </w:p>
    <w:p w:rsidR="00703C99" w:rsidRPr="003C006F" w:rsidRDefault="003C006F">
      <w:pPr>
        <w:spacing w:after="0" w:line="264" w:lineRule="auto"/>
        <w:ind w:left="120"/>
        <w:jc w:val="both"/>
        <w:rPr>
          <w:lang w:val="ru-RU"/>
        </w:rPr>
      </w:pPr>
      <w:bookmarkStart w:id="7" w:name="_Toc118726599"/>
      <w:bookmarkStart w:id="8" w:name="block-20988077"/>
      <w:bookmarkEnd w:id="5"/>
      <w:bookmarkEnd w:id="7"/>
      <w:r w:rsidRPr="003C006F">
        <w:rPr>
          <w:rFonts w:ascii="Times New Roman" w:hAnsi="Times New Roman"/>
          <w:b/>
          <w:color w:val="000000"/>
          <w:sz w:val="28"/>
          <w:lang w:val="ru-RU"/>
        </w:rPr>
        <w:lastRenderedPageBreak/>
        <w:t>СОДЕРЖАНИЕ УЧЕБНОГО КУРСА</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9" w:name="_Toc118726600"/>
      <w:bookmarkEnd w:id="9"/>
      <w:r w:rsidRPr="003C006F">
        <w:rPr>
          <w:rFonts w:ascii="Times New Roman" w:hAnsi="Times New Roman"/>
          <w:b/>
          <w:color w:val="000000"/>
          <w:sz w:val="28"/>
          <w:lang w:val="ru-RU"/>
        </w:rPr>
        <w:t>10 КЛАСС</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Прямые и плоскости в пространстве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C006F">
        <w:rPr>
          <w:rFonts w:ascii="Times New Roman" w:hAnsi="Times New Roman"/>
          <w:color w:val="000000"/>
          <w:sz w:val="28"/>
          <w:lang w:val="ru-RU"/>
        </w:rPr>
        <w:t>сонаправленными</w:t>
      </w:r>
      <w:proofErr w:type="spellEnd"/>
      <w:r w:rsidRPr="003C006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Многогранники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C006F">
        <w:rPr>
          <w:rFonts w:ascii="Times New Roman" w:hAnsi="Times New Roman"/>
          <w:i/>
          <w:color w:val="000000"/>
          <w:sz w:val="28"/>
          <w:lang w:val="ru-RU"/>
        </w:rPr>
        <w:t>-</w:t>
      </w:r>
      <w:r w:rsidRPr="003C006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C006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10" w:name="_Toc118726601"/>
      <w:bookmarkEnd w:id="10"/>
      <w:r w:rsidRPr="003C006F">
        <w:rPr>
          <w:rFonts w:ascii="Times New Roman" w:hAnsi="Times New Roman"/>
          <w:b/>
          <w:color w:val="000000"/>
          <w:sz w:val="28"/>
          <w:lang w:val="ru-RU"/>
        </w:rPr>
        <w:t>11 КЛАСС</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Тела вращения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Изображение тел вращения на плоскости. Развёртка цилиндра и конуса.</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Векторы и координаты в пространстве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C006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03C99" w:rsidRPr="003C006F" w:rsidRDefault="00703C99">
      <w:pPr>
        <w:rPr>
          <w:lang w:val="ru-RU"/>
        </w:rPr>
        <w:sectPr w:rsidR="00703C99" w:rsidRPr="003C006F">
          <w:pgSz w:w="11906" w:h="16383"/>
          <w:pgMar w:top="1134" w:right="850" w:bottom="1134" w:left="1701" w:header="720" w:footer="720" w:gutter="0"/>
          <w:cols w:space="720"/>
        </w:sectPr>
      </w:pPr>
    </w:p>
    <w:p w:rsidR="00703C99" w:rsidRPr="003C006F" w:rsidRDefault="003C006F">
      <w:pPr>
        <w:spacing w:after="0" w:line="264" w:lineRule="auto"/>
        <w:ind w:left="120"/>
        <w:jc w:val="both"/>
        <w:rPr>
          <w:lang w:val="ru-RU"/>
        </w:rPr>
      </w:pPr>
      <w:bookmarkStart w:id="11" w:name="_Toc118726577"/>
      <w:bookmarkStart w:id="12" w:name="block-20988076"/>
      <w:bookmarkEnd w:id="8"/>
      <w:bookmarkEnd w:id="11"/>
      <w:r w:rsidRPr="003C006F">
        <w:rPr>
          <w:rFonts w:ascii="Times New Roman" w:hAnsi="Times New Roman"/>
          <w:b/>
          <w:color w:val="000000"/>
          <w:sz w:val="28"/>
          <w:lang w:val="ru-RU"/>
        </w:rPr>
        <w:lastRenderedPageBreak/>
        <w:t>ПЛАНИРУЕМЫЕ РЕЗУЛЬТАТЫ</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13" w:name="_Toc118726578"/>
      <w:bookmarkEnd w:id="13"/>
      <w:r w:rsidRPr="003C006F">
        <w:rPr>
          <w:rFonts w:ascii="Times New Roman" w:hAnsi="Times New Roman"/>
          <w:b/>
          <w:color w:val="000000"/>
          <w:sz w:val="28"/>
          <w:lang w:val="ru-RU"/>
        </w:rPr>
        <w:t>ЛИЧНОСТНЫЕ РЕЗУЛЬТАТЫ</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Гражданское воспитание:</w:t>
      </w:r>
    </w:p>
    <w:p w:rsidR="00703C99" w:rsidRPr="003C006F" w:rsidRDefault="003C006F">
      <w:pPr>
        <w:spacing w:after="0" w:line="264" w:lineRule="auto"/>
        <w:ind w:firstLine="600"/>
        <w:jc w:val="both"/>
        <w:rPr>
          <w:lang w:val="ru-RU"/>
        </w:rPr>
      </w:pP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Патриотическое воспитание:</w:t>
      </w:r>
    </w:p>
    <w:p w:rsidR="00703C99" w:rsidRPr="003C006F" w:rsidRDefault="003C006F">
      <w:pPr>
        <w:shd w:val="clear" w:color="auto" w:fill="FFFFFF"/>
        <w:spacing w:after="0" w:line="264" w:lineRule="auto"/>
        <w:ind w:firstLine="600"/>
        <w:jc w:val="both"/>
        <w:rPr>
          <w:lang w:val="ru-RU"/>
        </w:rPr>
      </w:pP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Духовно-нравственного воспитания: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осознанием духовных ценностей российского народа; </w:t>
      </w: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Эстетическое воспитание: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Физическое воспитание:</w:t>
      </w:r>
    </w:p>
    <w:p w:rsidR="00703C99" w:rsidRPr="003C006F" w:rsidRDefault="003C006F">
      <w:pPr>
        <w:spacing w:after="0" w:line="264" w:lineRule="auto"/>
        <w:ind w:firstLine="600"/>
        <w:jc w:val="both"/>
        <w:rPr>
          <w:lang w:val="ru-RU"/>
        </w:rPr>
      </w:pP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Трудовое воспитание: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C006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Экологическое воспитание:</w:t>
      </w:r>
    </w:p>
    <w:p w:rsidR="00703C99" w:rsidRPr="003C006F" w:rsidRDefault="003C006F">
      <w:pPr>
        <w:spacing w:after="0" w:line="264" w:lineRule="auto"/>
        <w:ind w:firstLine="600"/>
        <w:jc w:val="both"/>
        <w:rPr>
          <w:lang w:val="ru-RU"/>
        </w:rPr>
      </w:pP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03C99" w:rsidRPr="003C006F" w:rsidRDefault="003C006F">
      <w:pPr>
        <w:spacing w:after="0" w:line="264" w:lineRule="auto"/>
        <w:ind w:firstLine="600"/>
        <w:jc w:val="both"/>
        <w:rPr>
          <w:lang w:val="ru-RU"/>
        </w:rPr>
      </w:pPr>
      <w:r w:rsidRPr="003C006F">
        <w:rPr>
          <w:rFonts w:ascii="Times New Roman" w:hAnsi="Times New Roman"/>
          <w:b/>
          <w:color w:val="000000"/>
          <w:sz w:val="28"/>
          <w:lang w:val="ru-RU"/>
        </w:rPr>
        <w:t>Ценности научного познания:</w:t>
      </w:r>
      <w:r w:rsidRPr="003C006F">
        <w:rPr>
          <w:rFonts w:ascii="Times New Roman" w:hAnsi="Times New Roman"/>
          <w:color w:val="000000"/>
          <w:sz w:val="28"/>
          <w:u w:val="single"/>
          <w:lang w:val="ru-RU"/>
        </w:rPr>
        <w:t xml:space="preserve"> </w:t>
      </w:r>
    </w:p>
    <w:p w:rsidR="00703C99" w:rsidRPr="003C006F" w:rsidRDefault="003C006F">
      <w:pPr>
        <w:spacing w:after="0" w:line="264" w:lineRule="auto"/>
        <w:ind w:firstLine="600"/>
        <w:jc w:val="both"/>
        <w:rPr>
          <w:lang w:val="ru-RU"/>
        </w:rPr>
      </w:pPr>
      <w:proofErr w:type="spellStart"/>
      <w:r w:rsidRPr="003C006F">
        <w:rPr>
          <w:rFonts w:ascii="Times New Roman" w:hAnsi="Times New Roman"/>
          <w:color w:val="000000"/>
          <w:sz w:val="28"/>
          <w:lang w:val="ru-RU"/>
        </w:rPr>
        <w:t>сформированностью</w:t>
      </w:r>
      <w:proofErr w:type="spellEnd"/>
      <w:r w:rsidRPr="003C006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14" w:name="_Toc118726579"/>
      <w:bookmarkEnd w:id="14"/>
      <w:r w:rsidRPr="003C006F">
        <w:rPr>
          <w:rFonts w:ascii="Times New Roman" w:hAnsi="Times New Roman"/>
          <w:b/>
          <w:color w:val="000000"/>
          <w:sz w:val="28"/>
          <w:lang w:val="ru-RU"/>
        </w:rPr>
        <w:t>МЕТАПРЕДМЕТНЫЕ РЕЗУЛЬТАТЫ</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proofErr w:type="spellStart"/>
      <w:r w:rsidRPr="003C006F">
        <w:rPr>
          <w:rFonts w:ascii="Times New Roman" w:hAnsi="Times New Roman"/>
          <w:color w:val="000000"/>
          <w:sz w:val="28"/>
          <w:lang w:val="ru-RU"/>
        </w:rPr>
        <w:t>Метапредметные</w:t>
      </w:r>
      <w:proofErr w:type="spellEnd"/>
      <w:r w:rsidRPr="003C006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3C006F">
        <w:rPr>
          <w:rFonts w:ascii="Times New Roman" w:hAnsi="Times New Roman"/>
          <w:b/>
          <w:i/>
          <w:color w:val="000000"/>
          <w:sz w:val="28"/>
          <w:lang w:val="ru-RU"/>
        </w:rPr>
        <w:t>познавательными</w:t>
      </w:r>
      <w:r w:rsidRPr="003C006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1) </w:t>
      </w:r>
      <w:r w:rsidRPr="003C006F">
        <w:rPr>
          <w:rFonts w:ascii="Times New Roman" w:hAnsi="Times New Roman"/>
          <w:i/>
          <w:color w:val="000000"/>
          <w:sz w:val="28"/>
          <w:lang w:val="ru-RU"/>
        </w:rPr>
        <w:t xml:space="preserve">Универсальные </w:t>
      </w:r>
      <w:r w:rsidRPr="003C006F">
        <w:rPr>
          <w:rFonts w:ascii="Times New Roman" w:hAnsi="Times New Roman"/>
          <w:b/>
          <w:i/>
          <w:color w:val="000000"/>
          <w:sz w:val="28"/>
          <w:lang w:val="ru-RU"/>
        </w:rPr>
        <w:t>познавательные</w:t>
      </w:r>
      <w:r w:rsidRPr="003C006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C006F">
        <w:rPr>
          <w:rFonts w:ascii="Times New Roman" w:hAnsi="Times New Roman"/>
          <w:color w:val="000000"/>
          <w:sz w:val="28"/>
          <w:lang w:val="ru-RU"/>
        </w:rPr>
        <w:t>.</w:t>
      </w:r>
    </w:p>
    <w:p w:rsidR="00703C99" w:rsidRDefault="003C006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C006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C006F">
        <w:rPr>
          <w:rFonts w:ascii="Times New Roman" w:hAnsi="Times New Roman"/>
          <w:color w:val="000000"/>
          <w:sz w:val="28"/>
          <w:lang w:val="ru-RU"/>
        </w:rPr>
        <w:t>контрпримеры</w:t>
      </w:r>
      <w:proofErr w:type="spellEnd"/>
      <w:r w:rsidRPr="003C006F">
        <w:rPr>
          <w:rFonts w:ascii="Times New Roman" w:hAnsi="Times New Roman"/>
          <w:color w:val="000000"/>
          <w:sz w:val="28"/>
          <w:lang w:val="ru-RU"/>
        </w:rPr>
        <w:t>; обосновывать собственные суждения и выводы;</w:t>
      </w:r>
    </w:p>
    <w:p w:rsidR="00703C99" w:rsidRPr="003C006F" w:rsidRDefault="003C006F">
      <w:pPr>
        <w:numPr>
          <w:ilvl w:val="0"/>
          <w:numId w:val="2"/>
        </w:numPr>
        <w:spacing w:after="0" w:line="264" w:lineRule="auto"/>
        <w:jc w:val="both"/>
        <w:rPr>
          <w:lang w:val="ru-RU"/>
        </w:rPr>
      </w:pPr>
      <w:r w:rsidRPr="003C006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3C99" w:rsidRDefault="003C006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3C99" w:rsidRPr="003C006F" w:rsidRDefault="003C006F">
      <w:pPr>
        <w:numPr>
          <w:ilvl w:val="0"/>
          <w:numId w:val="3"/>
        </w:numPr>
        <w:spacing w:after="0" w:line="264" w:lineRule="auto"/>
        <w:jc w:val="both"/>
        <w:rPr>
          <w:lang w:val="ru-RU"/>
        </w:rPr>
      </w:pPr>
      <w:r w:rsidRPr="003C006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3C99" w:rsidRPr="003C006F" w:rsidRDefault="003C006F">
      <w:pPr>
        <w:numPr>
          <w:ilvl w:val="0"/>
          <w:numId w:val="3"/>
        </w:numPr>
        <w:spacing w:after="0" w:line="264" w:lineRule="auto"/>
        <w:jc w:val="both"/>
        <w:rPr>
          <w:lang w:val="ru-RU"/>
        </w:rPr>
      </w:pPr>
      <w:r w:rsidRPr="003C006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3C99" w:rsidRPr="003C006F" w:rsidRDefault="003C006F">
      <w:pPr>
        <w:numPr>
          <w:ilvl w:val="0"/>
          <w:numId w:val="3"/>
        </w:numPr>
        <w:spacing w:after="0" w:line="264" w:lineRule="auto"/>
        <w:jc w:val="both"/>
        <w:rPr>
          <w:lang w:val="ru-RU"/>
        </w:rPr>
      </w:pPr>
      <w:r w:rsidRPr="003C00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3C99" w:rsidRPr="003C006F" w:rsidRDefault="003C006F">
      <w:pPr>
        <w:numPr>
          <w:ilvl w:val="0"/>
          <w:numId w:val="3"/>
        </w:numPr>
        <w:spacing w:after="0" w:line="264" w:lineRule="auto"/>
        <w:jc w:val="both"/>
        <w:rPr>
          <w:lang w:val="ru-RU"/>
        </w:rPr>
      </w:pPr>
      <w:r w:rsidRPr="003C006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03C99" w:rsidRDefault="003C006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3C99" w:rsidRPr="003C006F" w:rsidRDefault="003C006F">
      <w:pPr>
        <w:numPr>
          <w:ilvl w:val="0"/>
          <w:numId w:val="4"/>
        </w:numPr>
        <w:spacing w:after="0" w:line="264" w:lineRule="auto"/>
        <w:jc w:val="both"/>
        <w:rPr>
          <w:lang w:val="ru-RU"/>
        </w:rPr>
      </w:pPr>
      <w:r w:rsidRPr="003C006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03C99" w:rsidRPr="003C006F" w:rsidRDefault="003C006F">
      <w:pPr>
        <w:numPr>
          <w:ilvl w:val="0"/>
          <w:numId w:val="4"/>
        </w:numPr>
        <w:spacing w:after="0" w:line="264" w:lineRule="auto"/>
        <w:jc w:val="both"/>
        <w:rPr>
          <w:lang w:val="ru-RU"/>
        </w:rPr>
      </w:pPr>
      <w:r w:rsidRPr="003C006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3C99" w:rsidRPr="003C006F" w:rsidRDefault="003C006F">
      <w:pPr>
        <w:numPr>
          <w:ilvl w:val="0"/>
          <w:numId w:val="4"/>
        </w:numPr>
        <w:spacing w:after="0" w:line="264" w:lineRule="auto"/>
        <w:jc w:val="both"/>
        <w:rPr>
          <w:lang w:val="ru-RU"/>
        </w:rPr>
      </w:pPr>
      <w:r w:rsidRPr="003C006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03C99" w:rsidRPr="003C006F" w:rsidRDefault="003C006F">
      <w:pPr>
        <w:numPr>
          <w:ilvl w:val="0"/>
          <w:numId w:val="4"/>
        </w:numPr>
        <w:spacing w:after="0" w:line="264" w:lineRule="auto"/>
        <w:jc w:val="both"/>
        <w:rPr>
          <w:lang w:val="ru-RU"/>
        </w:rPr>
      </w:pPr>
      <w:r w:rsidRPr="003C006F">
        <w:rPr>
          <w:rFonts w:ascii="Times New Roman" w:hAnsi="Times New Roman"/>
          <w:color w:val="000000"/>
          <w:sz w:val="28"/>
          <w:lang w:val="ru-RU"/>
        </w:rPr>
        <w:t>оценивать надёжность информации по самостоятельно сформулированным критериям.</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2) </w:t>
      </w:r>
      <w:r w:rsidRPr="003C006F">
        <w:rPr>
          <w:rFonts w:ascii="Times New Roman" w:hAnsi="Times New Roman"/>
          <w:i/>
          <w:color w:val="000000"/>
          <w:sz w:val="28"/>
          <w:lang w:val="ru-RU"/>
        </w:rPr>
        <w:t xml:space="preserve">Универсальные </w:t>
      </w:r>
      <w:r w:rsidRPr="003C006F">
        <w:rPr>
          <w:rFonts w:ascii="Times New Roman" w:hAnsi="Times New Roman"/>
          <w:b/>
          <w:i/>
          <w:color w:val="000000"/>
          <w:sz w:val="28"/>
          <w:lang w:val="ru-RU"/>
        </w:rPr>
        <w:t xml:space="preserve">коммуникативные </w:t>
      </w:r>
      <w:r w:rsidRPr="003C006F">
        <w:rPr>
          <w:rFonts w:ascii="Times New Roman" w:hAnsi="Times New Roman"/>
          <w:i/>
          <w:color w:val="000000"/>
          <w:sz w:val="28"/>
          <w:lang w:val="ru-RU"/>
        </w:rPr>
        <w:t xml:space="preserve">действия, обеспечивают </w:t>
      </w:r>
      <w:proofErr w:type="spellStart"/>
      <w:r w:rsidRPr="003C006F">
        <w:rPr>
          <w:rFonts w:ascii="Times New Roman" w:hAnsi="Times New Roman"/>
          <w:i/>
          <w:color w:val="000000"/>
          <w:sz w:val="28"/>
          <w:lang w:val="ru-RU"/>
        </w:rPr>
        <w:t>сформированность</w:t>
      </w:r>
      <w:proofErr w:type="spellEnd"/>
      <w:r w:rsidRPr="003C006F">
        <w:rPr>
          <w:rFonts w:ascii="Times New Roman" w:hAnsi="Times New Roman"/>
          <w:i/>
          <w:color w:val="000000"/>
          <w:sz w:val="28"/>
          <w:lang w:val="ru-RU"/>
        </w:rPr>
        <w:t xml:space="preserve"> социальных навыков обучающихся.</w:t>
      </w:r>
    </w:p>
    <w:p w:rsidR="00703C99" w:rsidRDefault="003C006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03C99" w:rsidRPr="003C006F" w:rsidRDefault="003C006F">
      <w:pPr>
        <w:numPr>
          <w:ilvl w:val="0"/>
          <w:numId w:val="5"/>
        </w:numPr>
        <w:spacing w:after="0" w:line="264" w:lineRule="auto"/>
        <w:jc w:val="both"/>
        <w:rPr>
          <w:lang w:val="ru-RU"/>
        </w:rPr>
      </w:pPr>
      <w:r w:rsidRPr="003C006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03C99" w:rsidRPr="003C006F" w:rsidRDefault="003C006F">
      <w:pPr>
        <w:numPr>
          <w:ilvl w:val="0"/>
          <w:numId w:val="5"/>
        </w:numPr>
        <w:spacing w:after="0" w:line="264" w:lineRule="auto"/>
        <w:jc w:val="both"/>
        <w:rPr>
          <w:lang w:val="ru-RU"/>
        </w:rPr>
      </w:pPr>
      <w:r w:rsidRPr="003C006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3C99" w:rsidRPr="003C006F" w:rsidRDefault="003C006F">
      <w:pPr>
        <w:numPr>
          <w:ilvl w:val="0"/>
          <w:numId w:val="5"/>
        </w:numPr>
        <w:spacing w:after="0" w:line="264" w:lineRule="auto"/>
        <w:jc w:val="both"/>
        <w:rPr>
          <w:lang w:val="ru-RU"/>
        </w:rPr>
      </w:pPr>
      <w:r w:rsidRPr="003C006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3C99" w:rsidRDefault="003C006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03C99" w:rsidRPr="003C006F" w:rsidRDefault="003C006F">
      <w:pPr>
        <w:numPr>
          <w:ilvl w:val="0"/>
          <w:numId w:val="6"/>
        </w:numPr>
        <w:spacing w:after="0" w:line="264" w:lineRule="auto"/>
        <w:jc w:val="both"/>
        <w:rPr>
          <w:lang w:val="ru-RU"/>
        </w:rPr>
      </w:pPr>
      <w:r w:rsidRPr="003C006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3C99" w:rsidRPr="003C006F" w:rsidRDefault="003C006F">
      <w:pPr>
        <w:numPr>
          <w:ilvl w:val="0"/>
          <w:numId w:val="6"/>
        </w:numPr>
        <w:spacing w:after="0" w:line="264" w:lineRule="auto"/>
        <w:jc w:val="both"/>
        <w:rPr>
          <w:lang w:val="ru-RU"/>
        </w:rPr>
      </w:pPr>
      <w:r w:rsidRPr="003C006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3) </w:t>
      </w:r>
      <w:r w:rsidRPr="003C006F">
        <w:rPr>
          <w:rFonts w:ascii="Times New Roman" w:hAnsi="Times New Roman"/>
          <w:i/>
          <w:color w:val="000000"/>
          <w:sz w:val="28"/>
          <w:lang w:val="ru-RU"/>
        </w:rPr>
        <w:t xml:space="preserve">Универсальные </w:t>
      </w:r>
      <w:r w:rsidRPr="003C006F">
        <w:rPr>
          <w:rFonts w:ascii="Times New Roman" w:hAnsi="Times New Roman"/>
          <w:b/>
          <w:i/>
          <w:color w:val="000000"/>
          <w:sz w:val="28"/>
          <w:lang w:val="ru-RU"/>
        </w:rPr>
        <w:t xml:space="preserve">регулятивные </w:t>
      </w:r>
      <w:r w:rsidRPr="003C006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C006F">
        <w:rPr>
          <w:rFonts w:ascii="Times New Roman" w:hAnsi="Times New Roman"/>
          <w:color w:val="000000"/>
          <w:sz w:val="28"/>
          <w:lang w:val="ru-RU"/>
        </w:rPr>
        <w:t>.</w:t>
      </w:r>
    </w:p>
    <w:p w:rsidR="00703C99" w:rsidRDefault="003C006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03C99" w:rsidRPr="003C006F" w:rsidRDefault="003C006F">
      <w:pPr>
        <w:numPr>
          <w:ilvl w:val="0"/>
          <w:numId w:val="7"/>
        </w:numPr>
        <w:spacing w:after="0"/>
        <w:rPr>
          <w:lang w:val="ru-RU"/>
        </w:rPr>
      </w:pPr>
      <w:r w:rsidRPr="003C006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3C99" w:rsidRDefault="003C006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03C99" w:rsidRPr="003C006F" w:rsidRDefault="003C006F">
      <w:pPr>
        <w:numPr>
          <w:ilvl w:val="0"/>
          <w:numId w:val="8"/>
        </w:numPr>
        <w:spacing w:after="0" w:line="264" w:lineRule="auto"/>
        <w:jc w:val="both"/>
        <w:rPr>
          <w:lang w:val="ru-RU"/>
        </w:rPr>
      </w:pPr>
      <w:r w:rsidRPr="003C006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3C99" w:rsidRPr="003C006F" w:rsidRDefault="003C006F">
      <w:pPr>
        <w:numPr>
          <w:ilvl w:val="0"/>
          <w:numId w:val="8"/>
        </w:numPr>
        <w:spacing w:after="0" w:line="264" w:lineRule="auto"/>
        <w:jc w:val="both"/>
        <w:rPr>
          <w:lang w:val="ru-RU"/>
        </w:rPr>
      </w:pPr>
      <w:r w:rsidRPr="003C006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3C99" w:rsidRPr="003C006F" w:rsidRDefault="003C006F">
      <w:pPr>
        <w:numPr>
          <w:ilvl w:val="0"/>
          <w:numId w:val="8"/>
        </w:numPr>
        <w:spacing w:after="0" w:line="264" w:lineRule="auto"/>
        <w:jc w:val="both"/>
        <w:rPr>
          <w:lang w:val="ru-RU"/>
        </w:rPr>
      </w:pPr>
      <w:r w:rsidRPr="003C006F">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3C006F">
        <w:rPr>
          <w:rFonts w:ascii="Times New Roman" w:hAnsi="Times New Roman"/>
          <w:color w:val="000000"/>
          <w:sz w:val="28"/>
          <w:lang w:val="ru-RU"/>
        </w:rPr>
        <w:t>недостижения</w:t>
      </w:r>
      <w:proofErr w:type="spellEnd"/>
      <w:r w:rsidRPr="003C006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r w:rsidRPr="003C006F">
        <w:rPr>
          <w:rFonts w:ascii="Times New Roman" w:hAnsi="Times New Roman"/>
          <w:b/>
          <w:color w:val="000000"/>
          <w:sz w:val="28"/>
          <w:lang w:val="ru-RU"/>
        </w:rPr>
        <w:t>ПРЕДМЕТНЫЕ РЕЗУЛЬТАТЫ</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bookmarkStart w:id="15" w:name="_Toc118726597"/>
      <w:bookmarkEnd w:id="15"/>
      <w:r w:rsidRPr="003C006F">
        <w:rPr>
          <w:rFonts w:ascii="Times New Roman" w:hAnsi="Times New Roman"/>
          <w:b/>
          <w:color w:val="000000"/>
          <w:sz w:val="28"/>
          <w:lang w:val="ru-RU"/>
        </w:rPr>
        <w:t>10 КЛАСС</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точка, прямая, плоскость.</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параллельность и перпендикулярность прямых и плоскостей.</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Классифицировать взаимное расположение прямых и плоскостей в пространстве.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секущая плоскость, сечение многогранников.</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Объяснять принципы построения сечений, используя метод следов.</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3C99" w:rsidRPr="003C006F" w:rsidRDefault="00703C99">
      <w:pPr>
        <w:spacing w:after="0" w:line="264" w:lineRule="auto"/>
        <w:ind w:left="120"/>
        <w:jc w:val="both"/>
        <w:rPr>
          <w:lang w:val="ru-RU"/>
        </w:rPr>
      </w:pPr>
    </w:p>
    <w:p w:rsidR="00703C99" w:rsidRPr="003C006F" w:rsidRDefault="003C006F">
      <w:pPr>
        <w:spacing w:after="0" w:line="264" w:lineRule="auto"/>
        <w:ind w:left="120"/>
        <w:jc w:val="both"/>
        <w:rPr>
          <w:lang w:val="ru-RU"/>
        </w:rPr>
      </w:pPr>
      <w:r w:rsidRPr="003C006F">
        <w:rPr>
          <w:rFonts w:ascii="Times New Roman" w:hAnsi="Times New Roman"/>
          <w:b/>
          <w:color w:val="000000"/>
          <w:sz w:val="28"/>
          <w:lang w:val="ru-RU"/>
        </w:rPr>
        <w:t>11 КЛАСС</w:t>
      </w:r>
    </w:p>
    <w:p w:rsidR="00703C99" w:rsidRPr="003C006F" w:rsidRDefault="00703C99">
      <w:pPr>
        <w:spacing w:after="0" w:line="264" w:lineRule="auto"/>
        <w:ind w:left="120"/>
        <w:jc w:val="both"/>
        <w:rPr>
          <w:lang w:val="ru-RU"/>
        </w:rPr>
      </w:pP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Распознавать тела вращения (цилиндр, конус, сфера и шар).</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Объяснять способы получения тел вращения.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Классифицировать взаимное расположение сферы и плоскости.</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Вычислять соотношения между площадями поверхностей и объёмами подобных тел.</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Оперировать понятием вектор в пространстве.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правило параллелепипеда.</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3C006F">
        <w:rPr>
          <w:rFonts w:ascii="Times New Roman" w:hAnsi="Times New Roman"/>
          <w:color w:val="000000"/>
          <w:sz w:val="28"/>
          <w:lang w:val="ru-RU"/>
        </w:rPr>
        <w:t>компланарные</w:t>
      </w:r>
      <w:proofErr w:type="spellEnd"/>
      <w:r w:rsidRPr="003C006F">
        <w:rPr>
          <w:rFonts w:ascii="Times New Roman" w:hAnsi="Times New Roman"/>
          <w:color w:val="000000"/>
          <w:sz w:val="28"/>
          <w:lang w:val="ru-RU"/>
        </w:rPr>
        <w:t xml:space="preserve"> векторы.</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Задавать плоскость уравнением в декартовой системе координат.</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03C99" w:rsidRPr="003C006F" w:rsidRDefault="003C006F">
      <w:pPr>
        <w:spacing w:after="0" w:line="264" w:lineRule="auto"/>
        <w:ind w:firstLine="600"/>
        <w:jc w:val="both"/>
        <w:rPr>
          <w:lang w:val="ru-RU"/>
        </w:rPr>
      </w:pPr>
      <w:r w:rsidRPr="003C006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3C99" w:rsidRPr="003C006F" w:rsidRDefault="00703C99">
      <w:pPr>
        <w:rPr>
          <w:lang w:val="ru-RU"/>
        </w:rPr>
        <w:sectPr w:rsidR="00703C99" w:rsidRPr="003C006F">
          <w:pgSz w:w="11906" w:h="16383"/>
          <w:pgMar w:top="1134" w:right="850" w:bottom="1134" w:left="1701" w:header="720" w:footer="720" w:gutter="0"/>
          <w:cols w:space="720"/>
        </w:sectPr>
      </w:pPr>
    </w:p>
    <w:p w:rsidR="00703C99" w:rsidRDefault="003C006F">
      <w:pPr>
        <w:spacing w:after="0"/>
        <w:ind w:left="120"/>
      </w:pPr>
      <w:bookmarkStart w:id="16" w:name="block-20988078"/>
      <w:bookmarkEnd w:id="12"/>
      <w:r w:rsidRPr="003C00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3C99" w:rsidRDefault="003C00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03C99">
        <w:trPr>
          <w:trHeight w:val="144"/>
          <w:tblCellSpacing w:w="20" w:type="nil"/>
        </w:trPr>
        <w:tc>
          <w:tcPr>
            <w:tcW w:w="446" w:type="dxa"/>
            <w:vMerge w:val="restart"/>
            <w:tcMar>
              <w:top w:w="50" w:type="dxa"/>
              <w:left w:w="100" w:type="dxa"/>
            </w:tcMar>
            <w:vAlign w:val="center"/>
          </w:tcPr>
          <w:p w:rsidR="00703C99" w:rsidRDefault="003C006F">
            <w:pPr>
              <w:spacing w:after="0"/>
              <w:ind w:left="135"/>
            </w:pPr>
            <w:r>
              <w:rPr>
                <w:rFonts w:ascii="Times New Roman" w:hAnsi="Times New Roman"/>
                <w:b/>
                <w:color w:val="000000"/>
                <w:sz w:val="24"/>
              </w:rPr>
              <w:t xml:space="preserve">№ п/п </w:t>
            </w:r>
          </w:p>
          <w:p w:rsidR="00703C99" w:rsidRDefault="00703C99">
            <w:pPr>
              <w:spacing w:after="0"/>
              <w:ind w:left="135"/>
            </w:pPr>
          </w:p>
        </w:tc>
        <w:tc>
          <w:tcPr>
            <w:tcW w:w="3344"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3C99" w:rsidRDefault="00703C99">
            <w:pPr>
              <w:spacing w:after="0"/>
              <w:ind w:left="135"/>
            </w:pPr>
          </w:p>
        </w:tc>
        <w:tc>
          <w:tcPr>
            <w:tcW w:w="0" w:type="auto"/>
            <w:gridSpan w:val="3"/>
            <w:tcMar>
              <w:top w:w="50" w:type="dxa"/>
              <w:left w:w="100" w:type="dxa"/>
            </w:tcMar>
            <w:vAlign w:val="center"/>
          </w:tcPr>
          <w:p w:rsidR="00703C99" w:rsidRDefault="003C0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C99" w:rsidRDefault="00703C99">
            <w:pPr>
              <w:spacing w:after="0"/>
              <w:ind w:left="135"/>
            </w:pPr>
          </w:p>
        </w:tc>
      </w:tr>
      <w:tr w:rsidR="00703C99">
        <w:trPr>
          <w:trHeight w:val="144"/>
          <w:tblCellSpacing w:w="20" w:type="nil"/>
        </w:trPr>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c>
          <w:tcPr>
            <w:tcW w:w="949"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C99" w:rsidRDefault="00703C99">
            <w:pPr>
              <w:spacing w:after="0"/>
              <w:ind w:left="135"/>
            </w:pPr>
          </w:p>
        </w:tc>
        <w:tc>
          <w:tcPr>
            <w:tcW w:w="1667"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1756"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0" w:type="auto"/>
            <w:vMerge/>
            <w:tcBorders>
              <w:top w:val="nil"/>
            </w:tcBorders>
            <w:tcMar>
              <w:top w:w="50" w:type="dxa"/>
              <w:left w:w="100" w:type="dxa"/>
            </w:tcMar>
          </w:tcPr>
          <w:p w:rsidR="00703C99" w:rsidRDefault="00703C99"/>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1</w:t>
            </w:r>
          </w:p>
        </w:tc>
        <w:tc>
          <w:tcPr>
            <w:tcW w:w="3344"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703C99" w:rsidRDefault="009374AF">
            <w:pPr>
              <w:spacing w:after="0"/>
              <w:ind w:left="135"/>
            </w:pPr>
            <w:hyperlink r:id="rId5">
              <w:r w:rsidR="003C006F">
                <w:rPr>
                  <w:rFonts w:ascii="Times New Roman" w:hAnsi="Times New Roman"/>
                  <w:color w:val="0000FF"/>
                  <w:u w:val="single"/>
                </w:rPr>
                <w:t>https://urok.1c.ru/</w:t>
              </w:r>
            </w:hyperlink>
            <w:r w:rsidR="003C006F">
              <w:rPr>
                <w:rFonts w:ascii="Times New Roman" w:hAnsi="Times New Roman"/>
                <w:color w:val="000000"/>
                <w:sz w:val="24"/>
              </w:rPr>
              <w:t xml:space="preserve"> </w:t>
            </w:r>
            <w:hyperlink r:id="rId6">
              <w:r w:rsidR="003C006F">
                <w:rPr>
                  <w:rFonts w:ascii="Times New Roman" w:hAnsi="Times New Roman"/>
                  <w:color w:val="0000FF"/>
                  <w:u w:val="single"/>
                </w:rPr>
                <w:t>http://fcior.edu.ru</w:t>
              </w:r>
            </w:hyperlink>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2</w:t>
            </w:r>
          </w:p>
        </w:tc>
        <w:tc>
          <w:tcPr>
            <w:tcW w:w="3344"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703C99" w:rsidRDefault="009374AF">
            <w:pPr>
              <w:spacing w:after="0"/>
              <w:ind w:left="135"/>
            </w:pPr>
            <w:hyperlink r:id="rId7">
              <w:r w:rsidR="003C006F">
                <w:rPr>
                  <w:rFonts w:ascii="Times New Roman" w:hAnsi="Times New Roman"/>
                  <w:color w:val="0000FF"/>
                  <w:u w:val="single"/>
                </w:rPr>
                <w:t>https://urok.1c.ru/</w:t>
              </w:r>
            </w:hyperlink>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3</w:t>
            </w:r>
          </w:p>
        </w:tc>
        <w:tc>
          <w:tcPr>
            <w:tcW w:w="3344"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03C99" w:rsidRDefault="009374AF">
            <w:pPr>
              <w:spacing w:after="0"/>
              <w:ind w:left="135"/>
            </w:pPr>
            <w:hyperlink r:id="rId8">
              <w:r w:rsidR="003C006F">
                <w:rPr>
                  <w:rFonts w:ascii="Times New Roman" w:hAnsi="Times New Roman"/>
                  <w:color w:val="0000FF"/>
                  <w:u w:val="single"/>
                </w:rPr>
                <w:t>https://urok.1c.ru/</w:t>
              </w:r>
            </w:hyperlink>
            <w:r w:rsidR="003C006F">
              <w:rPr>
                <w:rFonts w:ascii="Times New Roman" w:hAnsi="Times New Roman"/>
                <w:color w:val="000000"/>
                <w:sz w:val="24"/>
              </w:rPr>
              <w:t xml:space="preserve"> </w:t>
            </w:r>
            <w:hyperlink r:id="rId9">
              <w:r w:rsidR="003C006F">
                <w:rPr>
                  <w:rFonts w:ascii="Times New Roman" w:hAnsi="Times New Roman"/>
                  <w:color w:val="0000FF"/>
                  <w:u w:val="single"/>
                </w:rPr>
                <w:t>http://fcior.edu.ru</w:t>
              </w:r>
            </w:hyperlink>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4</w:t>
            </w:r>
          </w:p>
        </w:tc>
        <w:tc>
          <w:tcPr>
            <w:tcW w:w="3344"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03C99" w:rsidRDefault="009374AF">
            <w:pPr>
              <w:spacing w:after="0"/>
              <w:ind w:left="135"/>
            </w:pPr>
            <w:hyperlink r:id="rId10">
              <w:r w:rsidR="003C006F">
                <w:rPr>
                  <w:rFonts w:ascii="Times New Roman" w:hAnsi="Times New Roman"/>
                  <w:color w:val="0000FF"/>
                  <w:u w:val="single"/>
                </w:rPr>
                <w:t>https://urok.1c.ru/</w:t>
              </w:r>
            </w:hyperlink>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5</w:t>
            </w:r>
          </w:p>
        </w:tc>
        <w:tc>
          <w:tcPr>
            <w:tcW w:w="3344"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03C99" w:rsidRDefault="009374AF">
            <w:pPr>
              <w:spacing w:after="0"/>
              <w:ind w:left="135"/>
            </w:pPr>
            <w:hyperlink r:id="rId11">
              <w:r w:rsidR="003C006F">
                <w:rPr>
                  <w:rFonts w:ascii="Times New Roman" w:hAnsi="Times New Roman"/>
                  <w:color w:val="0000FF"/>
                  <w:u w:val="single"/>
                </w:rPr>
                <w:t>https://urok.1c.ru/</w:t>
              </w:r>
            </w:hyperlink>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6</w:t>
            </w:r>
          </w:p>
        </w:tc>
        <w:tc>
          <w:tcPr>
            <w:tcW w:w="3344"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03C99" w:rsidRDefault="00703C99">
            <w:pPr>
              <w:spacing w:after="0"/>
              <w:ind w:left="135"/>
            </w:pPr>
          </w:p>
        </w:tc>
      </w:tr>
      <w:tr w:rsidR="00703C99">
        <w:trPr>
          <w:trHeight w:val="144"/>
          <w:tblCellSpacing w:w="20" w:type="nil"/>
        </w:trPr>
        <w:tc>
          <w:tcPr>
            <w:tcW w:w="446" w:type="dxa"/>
            <w:tcMar>
              <w:top w:w="50" w:type="dxa"/>
              <w:left w:w="100" w:type="dxa"/>
            </w:tcMar>
            <w:vAlign w:val="center"/>
          </w:tcPr>
          <w:p w:rsidR="00703C99" w:rsidRDefault="003C006F">
            <w:pPr>
              <w:spacing w:after="0"/>
            </w:pPr>
            <w:r>
              <w:rPr>
                <w:rFonts w:ascii="Times New Roman" w:hAnsi="Times New Roman"/>
                <w:color w:val="000000"/>
                <w:sz w:val="24"/>
              </w:rPr>
              <w:t>7</w:t>
            </w:r>
          </w:p>
        </w:tc>
        <w:tc>
          <w:tcPr>
            <w:tcW w:w="3344"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03C99" w:rsidRDefault="009374AF">
            <w:pPr>
              <w:spacing w:after="0"/>
              <w:ind w:left="135"/>
            </w:pPr>
            <w:hyperlink r:id="rId12">
              <w:r w:rsidR="003C006F">
                <w:rPr>
                  <w:rFonts w:ascii="Times New Roman" w:hAnsi="Times New Roman"/>
                  <w:color w:val="0000FF"/>
                  <w:u w:val="single"/>
                </w:rPr>
                <w:t>https://urok.1c.ru/</w:t>
              </w:r>
            </w:hyperlink>
            <w:r w:rsidR="003C006F">
              <w:rPr>
                <w:rFonts w:ascii="Times New Roman" w:hAnsi="Times New Roman"/>
                <w:color w:val="000000"/>
                <w:sz w:val="24"/>
              </w:rPr>
              <w:t xml:space="preserve"> </w:t>
            </w:r>
            <w:hyperlink r:id="rId13">
              <w:r w:rsidR="003C006F">
                <w:rPr>
                  <w:rFonts w:ascii="Times New Roman" w:hAnsi="Times New Roman"/>
                  <w:color w:val="0000FF"/>
                  <w:u w:val="single"/>
                </w:rPr>
                <w:t>http://fcior.edu.ru</w:t>
              </w:r>
            </w:hyperlink>
            <w:r w:rsidR="003C006F">
              <w:rPr>
                <w:rFonts w:ascii="Times New Roman" w:hAnsi="Times New Roman"/>
                <w:color w:val="000000"/>
                <w:sz w:val="24"/>
              </w:rPr>
              <w:t xml:space="preserve"> </w:t>
            </w:r>
            <w:hyperlink r:id="rId14">
              <w:r w:rsidR="003C006F">
                <w:rPr>
                  <w:rFonts w:ascii="Times New Roman" w:hAnsi="Times New Roman"/>
                  <w:color w:val="0000FF"/>
                  <w:u w:val="single"/>
                </w:rPr>
                <w:t>http://www.fipi.ru/</w:t>
              </w:r>
            </w:hyperlink>
          </w:p>
        </w:tc>
      </w:tr>
      <w:tr w:rsidR="00703C99">
        <w:trPr>
          <w:trHeight w:val="144"/>
          <w:tblCellSpacing w:w="20" w:type="nil"/>
        </w:trPr>
        <w:tc>
          <w:tcPr>
            <w:tcW w:w="0" w:type="auto"/>
            <w:gridSpan w:val="2"/>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703C99" w:rsidRDefault="00703C99"/>
        </w:tc>
      </w:tr>
    </w:tbl>
    <w:p w:rsidR="00703C99" w:rsidRDefault="00703C99">
      <w:pPr>
        <w:sectPr w:rsidR="00703C99">
          <w:pgSz w:w="16383" w:h="11906" w:orient="landscape"/>
          <w:pgMar w:top="1134" w:right="850" w:bottom="1134" w:left="1701" w:header="720" w:footer="720" w:gutter="0"/>
          <w:cols w:space="720"/>
        </w:sectPr>
      </w:pPr>
    </w:p>
    <w:p w:rsidR="00703C99" w:rsidRDefault="003C00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703C99">
        <w:trPr>
          <w:trHeight w:val="144"/>
          <w:tblCellSpacing w:w="20" w:type="nil"/>
        </w:trPr>
        <w:tc>
          <w:tcPr>
            <w:tcW w:w="485" w:type="dxa"/>
            <w:vMerge w:val="restart"/>
            <w:tcMar>
              <w:top w:w="50" w:type="dxa"/>
              <w:left w:w="100" w:type="dxa"/>
            </w:tcMar>
            <w:vAlign w:val="center"/>
          </w:tcPr>
          <w:p w:rsidR="00703C99" w:rsidRDefault="003C006F">
            <w:pPr>
              <w:spacing w:after="0"/>
              <w:ind w:left="135"/>
            </w:pPr>
            <w:r>
              <w:rPr>
                <w:rFonts w:ascii="Times New Roman" w:hAnsi="Times New Roman"/>
                <w:b/>
                <w:color w:val="000000"/>
                <w:sz w:val="24"/>
              </w:rPr>
              <w:t xml:space="preserve">№ п/п </w:t>
            </w:r>
          </w:p>
          <w:p w:rsidR="00703C99" w:rsidRDefault="00703C99">
            <w:pPr>
              <w:spacing w:after="0"/>
              <w:ind w:left="135"/>
            </w:pPr>
          </w:p>
        </w:tc>
        <w:tc>
          <w:tcPr>
            <w:tcW w:w="2640"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3C99" w:rsidRDefault="00703C99">
            <w:pPr>
              <w:spacing w:after="0"/>
              <w:ind w:left="135"/>
            </w:pPr>
          </w:p>
        </w:tc>
        <w:tc>
          <w:tcPr>
            <w:tcW w:w="0" w:type="auto"/>
            <w:gridSpan w:val="3"/>
            <w:tcMar>
              <w:top w:w="50" w:type="dxa"/>
              <w:left w:w="100" w:type="dxa"/>
            </w:tcMar>
            <w:vAlign w:val="center"/>
          </w:tcPr>
          <w:p w:rsidR="00703C99" w:rsidRDefault="003C0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C99" w:rsidRDefault="00703C99">
            <w:pPr>
              <w:spacing w:after="0"/>
              <w:ind w:left="135"/>
            </w:pPr>
          </w:p>
        </w:tc>
      </w:tr>
      <w:tr w:rsidR="00703C99">
        <w:trPr>
          <w:trHeight w:val="144"/>
          <w:tblCellSpacing w:w="20" w:type="nil"/>
        </w:trPr>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c>
          <w:tcPr>
            <w:tcW w:w="1017"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C99" w:rsidRDefault="00703C99">
            <w:pPr>
              <w:spacing w:after="0"/>
              <w:ind w:left="135"/>
            </w:pPr>
          </w:p>
        </w:tc>
        <w:tc>
          <w:tcPr>
            <w:tcW w:w="1745"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1829"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0" w:type="auto"/>
            <w:vMerge/>
            <w:tcBorders>
              <w:top w:val="nil"/>
            </w:tcBorders>
            <w:tcMar>
              <w:top w:w="50" w:type="dxa"/>
              <w:left w:w="100" w:type="dxa"/>
            </w:tcMar>
          </w:tcPr>
          <w:p w:rsidR="00703C99" w:rsidRDefault="00703C99"/>
        </w:tc>
      </w:tr>
      <w:tr w:rsidR="00703C99">
        <w:trPr>
          <w:trHeight w:val="144"/>
          <w:tblCellSpacing w:w="20" w:type="nil"/>
        </w:trPr>
        <w:tc>
          <w:tcPr>
            <w:tcW w:w="485" w:type="dxa"/>
            <w:tcMar>
              <w:top w:w="50" w:type="dxa"/>
              <w:left w:w="100" w:type="dxa"/>
            </w:tcMar>
            <w:vAlign w:val="center"/>
          </w:tcPr>
          <w:p w:rsidR="00703C99" w:rsidRDefault="003C006F">
            <w:pPr>
              <w:spacing w:after="0"/>
            </w:pPr>
            <w:r>
              <w:rPr>
                <w:rFonts w:ascii="Times New Roman" w:hAnsi="Times New Roman"/>
                <w:color w:val="000000"/>
                <w:sz w:val="24"/>
              </w:rPr>
              <w:t>1</w:t>
            </w:r>
          </w:p>
        </w:tc>
        <w:tc>
          <w:tcPr>
            <w:tcW w:w="2640"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3C99" w:rsidRDefault="00703C99">
            <w:pPr>
              <w:spacing w:after="0"/>
              <w:ind w:left="135"/>
            </w:pPr>
          </w:p>
        </w:tc>
      </w:tr>
      <w:tr w:rsidR="00703C99">
        <w:trPr>
          <w:trHeight w:val="144"/>
          <w:tblCellSpacing w:w="20" w:type="nil"/>
        </w:trPr>
        <w:tc>
          <w:tcPr>
            <w:tcW w:w="485" w:type="dxa"/>
            <w:tcMar>
              <w:top w:w="50" w:type="dxa"/>
              <w:left w:w="100" w:type="dxa"/>
            </w:tcMar>
            <w:vAlign w:val="center"/>
          </w:tcPr>
          <w:p w:rsidR="00703C99" w:rsidRDefault="003C006F">
            <w:pPr>
              <w:spacing w:after="0"/>
            </w:pPr>
            <w:r>
              <w:rPr>
                <w:rFonts w:ascii="Times New Roman" w:hAnsi="Times New Roman"/>
                <w:color w:val="000000"/>
                <w:sz w:val="24"/>
              </w:rPr>
              <w:t>2</w:t>
            </w:r>
          </w:p>
        </w:tc>
        <w:tc>
          <w:tcPr>
            <w:tcW w:w="2640"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3C99" w:rsidRDefault="00703C99">
            <w:pPr>
              <w:spacing w:after="0"/>
              <w:ind w:left="135"/>
            </w:pPr>
          </w:p>
        </w:tc>
      </w:tr>
      <w:tr w:rsidR="00703C99">
        <w:trPr>
          <w:trHeight w:val="144"/>
          <w:tblCellSpacing w:w="20" w:type="nil"/>
        </w:trPr>
        <w:tc>
          <w:tcPr>
            <w:tcW w:w="485" w:type="dxa"/>
            <w:tcMar>
              <w:top w:w="50" w:type="dxa"/>
              <w:left w:w="100" w:type="dxa"/>
            </w:tcMar>
            <w:vAlign w:val="center"/>
          </w:tcPr>
          <w:p w:rsidR="00703C99" w:rsidRDefault="003C006F">
            <w:pPr>
              <w:spacing w:after="0"/>
            </w:pPr>
            <w:r>
              <w:rPr>
                <w:rFonts w:ascii="Times New Roman" w:hAnsi="Times New Roman"/>
                <w:color w:val="000000"/>
                <w:sz w:val="24"/>
              </w:rPr>
              <w:t>3</w:t>
            </w:r>
          </w:p>
        </w:tc>
        <w:tc>
          <w:tcPr>
            <w:tcW w:w="2640"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3C99" w:rsidRDefault="00703C99">
            <w:pPr>
              <w:spacing w:after="0"/>
              <w:ind w:left="135"/>
            </w:pPr>
          </w:p>
        </w:tc>
      </w:tr>
      <w:tr w:rsidR="00703C99">
        <w:trPr>
          <w:trHeight w:val="144"/>
          <w:tblCellSpacing w:w="20" w:type="nil"/>
        </w:trPr>
        <w:tc>
          <w:tcPr>
            <w:tcW w:w="485" w:type="dxa"/>
            <w:tcMar>
              <w:top w:w="50" w:type="dxa"/>
              <w:left w:w="100" w:type="dxa"/>
            </w:tcMar>
            <w:vAlign w:val="center"/>
          </w:tcPr>
          <w:p w:rsidR="00703C99" w:rsidRDefault="003C006F">
            <w:pPr>
              <w:spacing w:after="0"/>
            </w:pPr>
            <w:r>
              <w:rPr>
                <w:rFonts w:ascii="Times New Roman" w:hAnsi="Times New Roman"/>
                <w:color w:val="000000"/>
                <w:sz w:val="24"/>
              </w:rPr>
              <w:t>4</w:t>
            </w:r>
          </w:p>
        </w:tc>
        <w:tc>
          <w:tcPr>
            <w:tcW w:w="2640"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3C99" w:rsidRDefault="00703C99">
            <w:pPr>
              <w:spacing w:after="0"/>
              <w:ind w:left="135"/>
            </w:pPr>
          </w:p>
        </w:tc>
      </w:tr>
      <w:tr w:rsidR="00703C99">
        <w:trPr>
          <w:trHeight w:val="144"/>
          <w:tblCellSpacing w:w="20" w:type="nil"/>
        </w:trPr>
        <w:tc>
          <w:tcPr>
            <w:tcW w:w="0" w:type="auto"/>
            <w:gridSpan w:val="2"/>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3C99" w:rsidRDefault="00703C99"/>
        </w:tc>
      </w:tr>
    </w:tbl>
    <w:p w:rsidR="00703C99" w:rsidRDefault="00703C99">
      <w:pPr>
        <w:sectPr w:rsidR="00703C99">
          <w:pgSz w:w="16383" w:h="11906" w:orient="landscape"/>
          <w:pgMar w:top="1134" w:right="850" w:bottom="1134" w:left="1701" w:header="720" w:footer="720" w:gutter="0"/>
          <w:cols w:space="720"/>
        </w:sectPr>
      </w:pPr>
    </w:p>
    <w:p w:rsidR="00703C99" w:rsidRDefault="00703C99">
      <w:pPr>
        <w:sectPr w:rsidR="00703C99">
          <w:pgSz w:w="16383" w:h="11906" w:orient="landscape"/>
          <w:pgMar w:top="1134" w:right="850" w:bottom="1134" w:left="1701" w:header="720" w:footer="720" w:gutter="0"/>
          <w:cols w:space="720"/>
        </w:sectPr>
      </w:pPr>
    </w:p>
    <w:p w:rsidR="00703C99" w:rsidRDefault="003C006F">
      <w:pPr>
        <w:spacing w:after="0"/>
        <w:ind w:left="120"/>
      </w:pPr>
      <w:bookmarkStart w:id="17" w:name="block-20988079"/>
      <w:bookmarkEnd w:id="16"/>
      <w:r>
        <w:rPr>
          <w:rFonts w:ascii="Times New Roman" w:hAnsi="Times New Roman"/>
          <w:b/>
          <w:color w:val="000000"/>
          <w:sz w:val="28"/>
        </w:rPr>
        <w:lastRenderedPageBreak/>
        <w:t xml:space="preserve"> ПОУРОЧНОЕ ПЛАНИРОВАНИЕ </w:t>
      </w:r>
    </w:p>
    <w:p w:rsidR="00703C99" w:rsidRDefault="003C00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3565"/>
        <w:gridCol w:w="1081"/>
        <w:gridCol w:w="1841"/>
        <w:gridCol w:w="1910"/>
        <w:gridCol w:w="1347"/>
        <w:gridCol w:w="3497"/>
      </w:tblGrid>
      <w:tr w:rsidR="00703C99">
        <w:trPr>
          <w:trHeight w:val="144"/>
          <w:tblCellSpacing w:w="20" w:type="nil"/>
        </w:trPr>
        <w:tc>
          <w:tcPr>
            <w:tcW w:w="358" w:type="dxa"/>
            <w:vMerge w:val="restart"/>
            <w:tcMar>
              <w:top w:w="50" w:type="dxa"/>
              <w:left w:w="100" w:type="dxa"/>
            </w:tcMar>
            <w:vAlign w:val="center"/>
          </w:tcPr>
          <w:p w:rsidR="00703C99" w:rsidRDefault="003C006F">
            <w:pPr>
              <w:spacing w:after="0"/>
              <w:ind w:left="135"/>
            </w:pPr>
            <w:r>
              <w:rPr>
                <w:rFonts w:ascii="Times New Roman" w:hAnsi="Times New Roman"/>
                <w:b/>
                <w:color w:val="000000"/>
                <w:sz w:val="24"/>
              </w:rPr>
              <w:t xml:space="preserve">№ п/п </w:t>
            </w:r>
          </w:p>
          <w:p w:rsidR="00703C99" w:rsidRDefault="00703C99">
            <w:pPr>
              <w:spacing w:after="0"/>
              <w:ind w:left="135"/>
            </w:pPr>
          </w:p>
        </w:tc>
        <w:tc>
          <w:tcPr>
            <w:tcW w:w="3488"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3C99" w:rsidRDefault="00703C99">
            <w:pPr>
              <w:spacing w:after="0"/>
              <w:ind w:left="135"/>
            </w:pPr>
          </w:p>
        </w:tc>
        <w:tc>
          <w:tcPr>
            <w:tcW w:w="0" w:type="auto"/>
            <w:gridSpan w:val="3"/>
            <w:tcMar>
              <w:top w:w="50" w:type="dxa"/>
              <w:left w:w="100" w:type="dxa"/>
            </w:tcMar>
            <w:vAlign w:val="center"/>
          </w:tcPr>
          <w:p w:rsidR="00703C99" w:rsidRDefault="003C0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C99" w:rsidRDefault="00703C99">
            <w:pPr>
              <w:spacing w:after="0"/>
              <w:ind w:left="135"/>
            </w:pPr>
          </w:p>
        </w:tc>
        <w:tc>
          <w:tcPr>
            <w:tcW w:w="1937"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C99" w:rsidRDefault="00703C99">
            <w:pPr>
              <w:spacing w:after="0"/>
              <w:ind w:left="135"/>
            </w:pPr>
          </w:p>
        </w:tc>
      </w:tr>
      <w:tr w:rsidR="00703C99">
        <w:trPr>
          <w:trHeight w:val="144"/>
          <w:tblCellSpacing w:w="20" w:type="nil"/>
        </w:trPr>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c>
          <w:tcPr>
            <w:tcW w:w="796"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C99" w:rsidRDefault="00703C99">
            <w:pPr>
              <w:spacing w:after="0"/>
              <w:ind w:left="135"/>
            </w:pPr>
          </w:p>
        </w:tc>
        <w:tc>
          <w:tcPr>
            <w:tcW w:w="1489"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1591"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r>
      <w:tr w:rsidR="00703C99" w:rsidRPr="004021DD">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05.09</w:t>
            </w:r>
          </w:p>
        </w:tc>
        <w:tc>
          <w:tcPr>
            <w:tcW w:w="1937" w:type="dxa"/>
            <w:tcMar>
              <w:top w:w="50" w:type="dxa"/>
              <w:left w:w="100" w:type="dxa"/>
            </w:tcMar>
            <w:vAlign w:val="center"/>
          </w:tcPr>
          <w:p w:rsidR="00703C99" w:rsidRPr="003C006F" w:rsidRDefault="009374AF">
            <w:pPr>
              <w:spacing w:after="0"/>
              <w:ind w:left="135"/>
              <w:rPr>
                <w:lang w:val="ru-RU"/>
              </w:rPr>
            </w:pPr>
            <w:hyperlink r:id="rId15">
              <w:r w:rsidR="003C006F">
                <w:rPr>
                  <w:rFonts w:ascii="Times New Roman" w:hAnsi="Times New Roman"/>
                  <w:color w:val="0000FF"/>
                  <w:u w:val="single"/>
                </w:rPr>
                <w:t>https</w:t>
              </w:r>
              <w:r w:rsidR="003C006F" w:rsidRPr="003C006F">
                <w:rPr>
                  <w:rFonts w:ascii="Times New Roman" w:hAnsi="Times New Roman"/>
                  <w:color w:val="0000FF"/>
                  <w:u w:val="single"/>
                  <w:lang w:val="ru-RU"/>
                </w:rPr>
                <w:t>://</w:t>
              </w:r>
              <w:r w:rsidR="003C006F">
                <w:rPr>
                  <w:rFonts w:ascii="Times New Roman" w:hAnsi="Times New Roman"/>
                  <w:color w:val="0000FF"/>
                  <w:u w:val="single"/>
                </w:rPr>
                <w:t>urok</w:t>
              </w:r>
              <w:r w:rsidR="003C006F" w:rsidRPr="003C006F">
                <w:rPr>
                  <w:rFonts w:ascii="Times New Roman" w:hAnsi="Times New Roman"/>
                  <w:color w:val="0000FF"/>
                  <w:u w:val="single"/>
                  <w:lang w:val="ru-RU"/>
                </w:rPr>
                <w:t>.1</w:t>
              </w:r>
              <w:r w:rsidR="003C006F">
                <w:rPr>
                  <w:rFonts w:ascii="Times New Roman" w:hAnsi="Times New Roman"/>
                  <w:color w:val="0000FF"/>
                  <w:u w:val="single"/>
                </w:rPr>
                <w:t>c</w:t>
              </w:r>
              <w:r w:rsidR="003C006F" w:rsidRPr="003C006F">
                <w:rPr>
                  <w:rFonts w:ascii="Times New Roman" w:hAnsi="Times New Roman"/>
                  <w:color w:val="0000FF"/>
                  <w:u w:val="single"/>
                  <w:lang w:val="ru-RU"/>
                </w:rPr>
                <w:t>.</w:t>
              </w:r>
              <w:r w:rsidR="003C006F">
                <w:rPr>
                  <w:rFonts w:ascii="Times New Roman" w:hAnsi="Times New Roman"/>
                  <w:color w:val="0000FF"/>
                  <w:u w:val="single"/>
                </w:rPr>
                <w:t>ru</w:t>
              </w:r>
              <w:r w:rsidR="003C006F" w:rsidRPr="003C006F">
                <w:rPr>
                  <w:rFonts w:ascii="Times New Roman" w:hAnsi="Times New Roman"/>
                  <w:color w:val="0000FF"/>
                  <w:u w:val="single"/>
                  <w:lang w:val="ru-RU"/>
                </w:rPr>
                <w:t>/</w:t>
              </w:r>
              <w:r w:rsidR="003C006F">
                <w:rPr>
                  <w:rFonts w:ascii="Times New Roman" w:hAnsi="Times New Roman"/>
                  <w:color w:val="0000FF"/>
                  <w:u w:val="single"/>
                </w:rPr>
                <w:t>https</w:t>
              </w:r>
              <w:r w:rsidR="003C006F" w:rsidRPr="003C006F">
                <w:rPr>
                  <w:rFonts w:ascii="Times New Roman" w:hAnsi="Times New Roman"/>
                  <w:color w:val="0000FF"/>
                  <w:u w:val="single"/>
                  <w:lang w:val="ru-RU"/>
                </w:rPr>
                <w:t>://</w:t>
              </w:r>
              <w:r w:rsidR="003C006F">
                <w:rPr>
                  <w:rFonts w:ascii="Times New Roman" w:hAnsi="Times New Roman"/>
                  <w:color w:val="0000FF"/>
                  <w:u w:val="single"/>
                </w:rPr>
                <w:t>urok</w:t>
              </w:r>
              <w:r w:rsidR="003C006F" w:rsidRPr="003C006F">
                <w:rPr>
                  <w:rFonts w:ascii="Times New Roman" w:hAnsi="Times New Roman"/>
                  <w:color w:val="0000FF"/>
                  <w:u w:val="single"/>
                  <w:lang w:val="ru-RU"/>
                </w:rPr>
                <w:t>.1</w:t>
              </w:r>
              <w:r w:rsidR="003C006F">
                <w:rPr>
                  <w:rFonts w:ascii="Times New Roman" w:hAnsi="Times New Roman"/>
                  <w:color w:val="0000FF"/>
                  <w:u w:val="single"/>
                </w:rPr>
                <w:t>c</w:t>
              </w:r>
              <w:r w:rsidR="003C006F" w:rsidRPr="003C006F">
                <w:rPr>
                  <w:rFonts w:ascii="Times New Roman" w:hAnsi="Times New Roman"/>
                  <w:color w:val="0000FF"/>
                  <w:u w:val="single"/>
                  <w:lang w:val="ru-RU"/>
                </w:rPr>
                <w:t>.</w:t>
              </w:r>
              <w:r w:rsidR="003C006F">
                <w:rPr>
                  <w:rFonts w:ascii="Times New Roman" w:hAnsi="Times New Roman"/>
                  <w:color w:val="0000FF"/>
                  <w:u w:val="single"/>
                </w:rPr>
                <w:t>ru</w:t>
              </w:r>
              <w:r w:rsidR="003C006F" w:rsidRPr="003C006F">
                <w:rPr>
                  <w:rFonts w:ascii="Times New Roman" w:hAnsi="Times New Roman"/>
                  <w:color w:val="0000FF"/>
                  <w:u w:val="single"/>
                  <w:lang w:val="ru-RU"/>
                </w:rPr>
                <w:t>/</w:t>
              </w:r>
            </w:hyperlink>
            <w:r w:rsidR="003C006F" w:rsidRPr="003C006F">
              <w:rPr>
                <w:rFonts w:ascii="Times New Roman" w:hAnsi="Times New Roman"/>
                <w:color w:val="000000"/>
                <w:sz w:val="24"/>
                <w:lang w:val="ru-RU"/>
              </w:rPr>
              <w:t xml:space="preserve"> </w:t>
            </w:r>
            <w:hyperlink r:id="rId16">
              <w:r w:rsidR="003C006F">
                <w:rPr>
                  <w:rFonts w:ascii="Times New Roman" w:hAnsi="Times New Roman"/>
                  <w:color w:val="0000FF"/>
                  <w:u w:val="single"/>
                </w:rPr>
                <w:t>http</w:t>
              </w:r>
              <w:r w:rsidR="003C006F" w:rsidRPr="003C006F">
                <w:rPr>
                  <w:rFonts w:ascii="Times New Roman" w:hAnsi="Times New Roman"/>
                  <w:color w:val="0000FF"/>
                  <w:u w:val="single"/>
                  <w:lang w:val="ru-RU"/>
                </w:rPr>
                <w:t>://</w:t>
              </w:r>
              <w:r w:rsidR="003C006F">
                <w:rPr>
                  <w:rFonts w:ascii="Times New Roman" w:hAnsi="Times New Roman"/>
                  <w:color w:val="0000FF"/>
                  <w:u w:val="single"/>
                </w:rPr>
                <w:t>fcior</w:t>
              </w:r>
              <w:r w:rsidR="003C006F" w:rsidRPr="003C006F">
                <w:rPr>
                  <w:rFonts w:ascii="Times New Roman" w:hAnsi="Times New Roman"/>
                  <w:color w:val="0000FF"/>
                  <w:u w:val="single"/>
                  <w:lang w:val="ru-RU"/>
                </w:rPr>
                <w:t>.</w:t>
              </w:r>
              <w:r w:rsidR="003C006F">
                <w:rPr>
                  <w:rFonts w:ascii="Times New Roman" w:hAnsi="Times New Roman"/>
                  <w:color w:val="0000FF"/>
                  <w:u w:val="single"/>
                </w:rPr>
                <w:t>edu</w:t>
              </w:r>
              <w:r w:rsidR="003C006F" w:rsidRPr="003C006F">
                <w:rPr>
                  <w:rFonts w:ascii="Times New Roman" w:hAnsi="Times New Roman"/>
                  <w:color w:val="0000FF"/>
                  <w:u w:val="single"/>
                  <w:lang w:val="ru-RU"/>
                </w:rPr>
                <w:t>.</w:t>
              </w:r>
              <w:proofErr w:type="spellStart"/>
              <w:r w:rsidR="003C006F">
                <w:rPr>
                  <w:rFonts w:ascii="Times New Roman" w:hAnsi="Times New Roman"/>
                  <w:color w:val="0000FF"/>
                  <w:u w:val="single"/>
                </w:rPr>
                <w:t>ru</w:t>
              </w:r>
              <w:proofErr w:type="spellEnd"/>
            </w:hyperlink>
          </w:p>
        </w:tc>
      </w:tr>
      <w:tr w:rsidR="00703C99" w:rsidRPr="004021DD">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06.09</w:t>
            </w:r>
          </w:p>
        </w:tc>
        <w:tc>
          <w:tcPr>
            <w:tcW w:w="1937" w:type="dxa"/>
            <w:tcMar>
              <w:top w:w="50" w:type="dxa"/>
              <w:left w:w="100" w:type="dxa"/>
            </w:tcMar>
            <w:vAlign w:val="center"/>
          </w:tcPr>
          <w:p w:rsidR="00703C99" w:rsidRPr="006231DF" w:rsidRDefault="009374AF">
            <w:pPr>
              <w:spacing w:after="0"/>
              <w:ind w:left="135"/>
              <w:rPr>
                <w:lang w:val="ru-RU"/>
              </w:rPr>
            </w:pPr>
            <w:hyperlink r:id="rId17">
              <w:r w:rsidR="003C006F">
                <w:rPr>
                  <w:rFonts w:ascii="Times New Roman" w:hAnsi="Times New Roman"/>
                  <w:color w:val="0000FF"/>
                  <w:u w:val="single"/>
                </w:rPr>
                <w:t>https</w:t>
              </w:r>
              <w:r w:rsidR="003C006F" w:rsidRPr="006231DF">
                <w:rPr>
                  <w:rFonts w:ascii="Times New Roman" w:hAnsi="Times New Roman"/>
                  <w:color w:val="0000FF"/>
                  <w:u w:val="single"/>
                  <w:lang w:val="ru-RU"/>
                </w:rPr>
                <w:t>://</w:t>
              </w:r>
              <w:r w:rsidR="003C006F">
                <w:rPr>
                  <w:rFonts w:ascii="Times New Roman" w:hAnsi="Times New Roman"/>
                  <w:color w:val="0000FF"/>
                  <w:u w:val="single"/>
                </w:rPr>
                <w:t>urok</w:t>
              </w:r>
              <w:r w:rsidR="003C006F" w:rsidRPr="006231DF">
                <w:rPr>
                  <w:rFonts w:ascii="Times New Roman" w:hAnsi="Times New Roman"/>
                  <w:color w:val="0000FF"/>
                  <w:u w:val="single"/>
                  <w:lang w:val="ru-RU"/>
                </w:rPr>
                <w:t>.1</w:t>
              </w:r>
              <w:r w:rsidR="003C006F">
                <w:rPr>
                  <w:rFonts w:ascii="Times New Roman" w:hAnsi="Times New Roman"/>
                  <w:color w:val="0000FF"/>
                  <w:u w:val="single"/>
                </w:rPr>
                <w:t>c</w:t>
              </w:r>
              <w:r w:rsidR="003C006F" w:rsidRPr="006231DF">
                <w:rPr>
                  <w:rFonts w:ascii="Times New Roman" w:hAnsi="Times New Roman"/>
                  <w:color w:val="0000FF"/>
                  <w:u w:val="single"/>
                  <w:lang w:val="ru-RU"/>
                </w:rPr>
                <w:t>.</w:t>
              </w:r>
              <w:r w:rsidR="003C006F">
                <w:rPr>
                  <w:rFonts w:ascii="Times New Roman" w:hAnsi="Times New Roman"/>
                  <w:color w:val="0000FF"/>
                  <w:u w:val="single"/>
                </w:rPr>
                <w:t>ru</w:t>
              </w:r>
              <w:r w:rsidR="003C006F" w:rsidRPr="006231DF">
                <w:rPr>
                  <w:rFonts w:ascii="Times New Roman" w:hAnsi="Times New Roman"/>
                  <w:color w:val="0000FF"/>
                  <w:u w:val="single"/>
                  <w:lang w:val="ru-RU"/>
                </w:rPr>
                <w:t>/</w:t>
              </w:r>
            </w:hyperlink>
            <w:r w:rsidR="003C006F" w:rsidRPr="006231DF">
              <w:rPr>
                <w:rFonts w:ascii="Times New Roman" w:hAnsi="Times New Roman"/>
                <w:color w:val="000000"/>
                <w:sz w:val="24"/>
                <w:lang w:val="ru-RU"/>
              </w:rPr>
              <w:t xml:space="preserve"> </w:t>
            </w:r>
            <w:hyperlink r:id="rId18">
              <w:r w:rsidR="003C006F">
                <w:rPr>
                  <w:rFonts w:ascii="Times New Roman" w:hAnsi="Times New Roman"/>
                  <w:color w:val="0000FF"/>
                  <w:u w:val="single"/>
                </w:rPr>
                <w:t>http</w:t>
              </w:r>
              <w:r w:rsidR="003C006F" w:rsidRPr="006231DF">
                <w:rPr>
                  <w:rFonts w:ascii="Times New Roman" w:hAnsi="Times New Roman"/>
                  <w:color w:val="0000FF"/>
                  <w:u w:val="single"/>
                  <w:lang w:val="ru-RU"/>
                </w:rPr>
                <w:t>://</w:t>
              </w:r>
              <w:r w:rsidR="003C006F">
                <w:rPr>
                  <w:rFonts w:ascii="Times New Roman" w:hAnsi="Times New Roman"/>
                  <w:color w:val="0000FF"/>
                  <w:u w:val="single"/>
                </w:rPr>
                <w:t>fcior</w:t>
              </w:r>
              <w:r w:rsidR="003C006F" w:rsidRPr="006231DF">
                <w:rPr>
                  <w:rFonts w:ascii="Times New Roman" w:hAnsi="Times New Roman"/>
                  <w:color w:val="0000FF"/>
                  <w:u w:val="single"/>
                  <w:lang w:val="ru-RU"/>
                </w:rPr>
                <w:t>.</w:t>
              </w:r>
              <w:r w:rsidR="003C006F">
                <w:rPr>
                  <w:rFonts w:ascii="Times New Roman" w:hAnsi="Times New Roman"/>
                  <w:color w:val="0000FF"/>
                  <w:u w:val="single"/>
                </w:rPr>
                <w:t>edu</w:t>
              </w:r>
              <w:r w:rsidR="003C006F" w:rsidRPr="006231DF">
                <w:rPr>
                  <w:rFonts w:ascii="Times New Roman" w:hAnsi="Times New Roman"/>
                  <w:color w:val="0000FF"/>
                  <w:u w:val="single"/>
                  <w:lang w:val="ru-RU"/>
                </w:rPr>
                <w:t>.</w:t>
              </w:r>
              <w:proofErr w:type="spellStart"/>
              <w:r w:rsidR="003C006F">
                <w:rPr>
                  <w:rFonts w:ascii="Times New Roman" w:hAnsi="Times New Roman"/>
                  <w:color w:val="0000FF"/>
                  <w:u w:val="single"/>
                </w:rPr>
                <w:t>ru</w:t>
              </w:r>
              <w:proofErr w:type="spellEnd"/>
            </w:hyperlink>
          </w:p>
        </w:tc>
      </w:tr>
      <w:tr w:rsidR="00703C99" w:rsidRPr="004021DD">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12.09</w:t>
            </w:r>
          </w:p>
        </w:tc>
        <w:tc>
          <w:tcPr>
            <w:tcW w:w="1937" w:type="dxa"/>
            <w:tcMar>
              <w:top w:w="50" w:type="dxa"/>
              <w:left w:w="100" w:type="dxa"/>
            </w:tcMar>
            <w:vAlign w:val="center"/>
          </w:tcPr>
          <w:p w:rsidR="00703C99" w:rsidRPr="006231DF" w:rsidRDefault="009374AF">
            <w:pPr>
              <w:spacing w:after="0"/>
              <w:ind w:left="135"/>
              <w:rPr>
                <w:lang w:val="ru-RU"/>
              </w:rPr>
            </w:pPr>
            <w:hyperlink r:id="rId19">
              <w:r w:rsidR="003C006F">
                <w:rPr>
                  <w:rFonts w:ascii="Times New Roman" w:hAnsi="Times New Roman"/>
                  <w:color w:val="0000FF"/>
                  <w:u w:val="single"/>
                </w:rPr>
                <w:t>https</w:t>
              </w:r>
              <w:r w:rsidR="003C006F" w:rsidRPr="006231DF">
                <w:rPr>
                  <w:rFonts w:ascii="Times New Roman" w:hAnsi="Times New Roman"/>
                  <w:color w:val="0000FF"/>
                  <w:u w:val="single"/>
                  <w:lang w:val="ru-RU"/>
                </w:rPr>
                <w:t>://</w:t>
              </w:r>
              <w:r w:rsidR="003C006F">
                <w:rPr>
                  <w:rFonts w:ascii="Times New Roman" w:hAnsi="Times New Roman"/>
                  <w:color w:val="0000FF"/>
                  <w:u w:val="single"/>
                </w:rPr>
                <w:t>urok</w:t>
              </w:r>
              <w:r w:rsidR="003C006F" w:rsidRPr="006231DF">
                <w:rPr>
                  <w:rFonts w:ascii="Times New Roman" w:hAnsi="Times New Roman"/>
                  <w:color w:val="0000FF"/>
                  <w:u w:val="single"/>
                  <w:lang w:val="ru-RU"/>
                </w:rPr>
                <w:t>.1</w:t>
              </w:r>
              <w:r w:rsidR="003C006F">
                <w:rPr>
                  <w:rFonts w:ascii="Times New Roman" w:hAnsi="Times New Roman"/>
                  <w:color w:val="0000FF"/>
                  <w:u w:val="single"/>
                </w:rPr>
                <w:t>c</w:t>
              </w:r>
              <w:r w:rsidR="003C006F" w:rsidRPr="006231DF">
                <w:rPr>
                  <w:rFonts w:ascii="Times New Roman" w:hAnsi="Times New Roman"/>
                  <w:color w:val="0000FF"/>
                  <w:u w:val="single"/>
                  <w:lang w:val="ru-RU"/>
                </w:rPr>
                <w:t>.</w:t>
              </w:r>
              <w:r w:rsidR="003C006F">
                <w:rPr>
                  <w:rFonts w:ascii="Times New Roman" w:hAnsi="Times New Roman"/>
                  <w:color w:val="0000FF"/>
                  <w:u w:val="single"/>
                </w:rPr>
                <w:t>ru</w:t>
              </w:r>
              <w:r w:rsidR="003C006F" w:rsidRPr="006231DF">
                <w:rPr>
                  <w:rFonts w:ascii="Times New Roman" w:hAnsi="Times New Roman"/>
                  <w:color w:val="0000FF"/>
                  <w:u w:val="single"/>
                  <w:lang w:val="ru-RU"/>
                </w:rPr>
                <w:t>/</w:t>
              </w:r>
            </w:hyperlink>
            <w:r w:rsidR="003C006F" w:rsidRPr="006231DF">
              <w:rPr>
                <w:rFonts w:ascii="Times New Roman" w:hAnsi="Times New Roman"/>
                <w:color w:val="000000"/>
                <w:sz w:val="24"/>
                <w:lang w:val="ru-RU"/>
              </w:rPr>
              <w:t xml:space="preserve"> </w:t>
            </w:r>
            <w:hyperlink r:id="rId20">
              <w:r w:rsidR="003C006F">
                <w:rPr>
                  <w:rFonts w:ascii="Times New Roman" w:hAnsi="Times New Roman"/>
                  <w:color w:val="0000FF"/>
                  <w:u w:val="single"/>
                </w:rPr>
                <w:t>http</w:t>
              </w:r>
              <w:r w:rsidR="003C006F" w:rsidRPr="006231DF">
                <w:rPr>
                  <w:rFonts w:ascii="Times New Roman" w:hAnsi="Times New Roman"/>
                  <w:color w:val="0000FF"/>
                  <w:u w:val="single"/>
                  <w:lang w:val="ru-RU"/>
                </w:rPr>
                <w:t>://</w:t>
              </w:r>
              <w:r w:rsidR="003C006F">
                <w:rPr>
                  <w:rFonts w:ascii="Times New Roman" w:hAnsi="Times New Roman"/>
                  <w:color w:val="0000FF"/>
                  <w:u w:val="single"/>
                </w:rPr>
                <w:t>fcior</w:t>
              </w:r>
              <w:r w:rsidR="003C006F" w:rsidRPr="006231DF">
                <w:rPr>
                  <w:rFonts w:ascii="Times New Roman" w:hAnsi="Times New Roman"/>
                  <w:color w:val="0000FF"/>
                  <w:u w:val="single"/>
                  <w:lang w:val="ru-RU"/>
                </w:rPr>
                <w:t>.</w:t>
              </w:r>
              <w:r w:rsidR="003C006F">
                <w:rPr>
                  <w:rFonts w:ascii="Times New Roman" w:hAnsi="Times New Roman"/>
                  <w:color w:val="0000FF"/>
                  <w:u w:val="single"/>
                </w:rPr>
                <w:t>edu</w:t>
              </w:r>
              <w:r w:rsidR="003C006F" w:rsidRPr="006231DF">
                <w:rPr>
                  <w:rFonts w:ascii="Times New Roman" w:hAnsi="Times New Roman"/>
                  <w:color w:val="0000FF"/>
                  <w:u w:val="single"/>
                  <w:lang w:val="ru-RU"/>
                </w:rPr>
                <w:t>.</w:t>
              </w:r>
              <w:proofErr w:type="spellStart"/>
              <w:r w:rsidR="003C006F">
                <w:rPr>
                  <w:rFonts w:ascii="Times New Roman" w:hAnsi="Times New Roman"/>
                  <w:color w:val="0000FF"/>
                  <w:u w:val="single"/>
                </w:rPr>
                <w:t>ru</w:t>
              </w:r>
              <w:proofErr w:type="spellEnd"/>
            </w:hyperlink>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13.09</w:t>
            </w:r>
          </w:p>
        </w:tc>
        <w:tc>
          <w:tcPr>
            <w:tcW w:w="1937" w:type="dxa"/>
            <w:tcMar>
              <w:top w:w="50" w:type="dxa"/>
              <w:left w:w="100" w:type="dxa"/>
            </w:tcMar>
            <w:vAlign w:val="center"/>
          </w:tcPr>
          <w:p w:rsidR="00703C99" w:rsidRDefault="00703C99">
            <w:pPr>
              <w:spacing w:after="0"/>
              <w:ind w:left="135"/>
            </w:pPr>
          </w:p>
        </w:tc>
      </w:tr>
      <w:tr w:rsidR="00703C99" w:rsidRPr="004021DD">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w:t>
            </w:r>
          </w:p>
        </w:tc>
        <w:tc>
          <w:tcPr>
            <w:tcW w:w="3488"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многогранников</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19.09</w:t>
            </w:r>
          </w:p>
        </w:tc>
        <w:tc>
          <w:tcPr>
            <w:tcW w:w="1937" w:type="dxa"/>
            <w:tcMar>
              <w:top w:w="50" w:type="dxa"/>
              <w:left w:w="100" w:type="dxa"/>
            </w:tcMar>
            <w:vAlign w:val="center"/>
          </w:tcPr>
          <w:p w:rsidR="00703C99" w:rsidRPr="006231DF" w:rsidRDefault="009374AF">
            <w:pPr>
              <w:spacing w:after="0"/>
              <w:ind w:left="135"/>
              <w:rPr>
                <w:lang w:val="ru-RU"/>
              </w:rPr>
            </w:pPr>
            <w:hyperlink r:id="rId21">
              <w:r w:rsidR="003C006F">
                <w:rPr>
                  <w:rFonts w:ascii="Times New Roman" w:hAnsi="Times New Roman"/>
                  <w:color w:val="0000FF"/>
                  <w:u w:val="single"/>
                </w:rPr>
                <w:t>https</w:t>
              </w:r>
              <w:r w:rsidR="003C006F" w:rsidRPr="006231DF">
                <w:rPr>
                  <w:rFonts w:ascii="Times New Roman" w:hAnsi="Times New Roman"/>
                  <w:color w:val="0000FF"/>
                  <w:u w:val="single"/>
                  <w:lang w:val="ru-RU"/>
                </w:rPr>
                <w:t>://</w:t>
              </w:r>
              <w:r w:rsidR="003C006F">
                <w:rPr>
                  <w:rFonts w:ascii="Times New Roman" w:hAnsi="Times New Roman"/>
                  <w:color w:val="0000FF"/>
                  <w:u w:val="single"/>
                </w:rPr>
                <w:t>urok</w:t>
              </w:r>
              <w:r w:rsidR="003C006F" w:rsidRPr="006231DF">
                <w:rPr>
                  <w:rFonts w:ascii="Times New Roman" w:hAnsi="Times New Roman"/>
                  <w:color w:val="0000FF"/>
                  <w:u w:val="single"/>
                  <w:lang w:val="ru-RU"/>
                </w:rPr>
                <w:t>.1</w:t>
              </w:r>
              <w:r w:rsidR="003C006F">
                <w:rPr>
                  <w:rFonts w:ascii="Times New Roman" w:hAnsi="Times New Roman"/>
                  <w:color w:val="0000FF"/>
                  <w:u w:val="single"/>
                </w:rPr>
                <w:t>c</w:t>
              </w:r>
              <w:r w:rsidR="003C006F" w:rsidRPr="006231DF">
                <w:rPr>
                  <w:rFonts w:ascii="Times New Roman" w:hAnsi="Times New Roman"/>
                  <w:color w:val="0000FF"/>
                  <w:u w:val="single"/>
                  <w:lang w:val="ru-RU"/>
                </w:rPr>
                <w:t>.</w:t>
              </w:r>
              <w:r w:rsidR="003C006F">
                <w:rPr>
                  <w:rFonts w:ascii="Times New Roman" w:hAnsi="Times New Roman"/>
                  <w:color w:val="0000FF"/>
                  <w:u w:val="single"/>
                </w:rPr>
                <w:t>ru</w:t>
              </w:r>
              <w:r w:rsidR="003C006F" w:rsidRPr="006231DF">
                <w:rPr>
                  <w:rFonts w:ascii="Times New Roman" w:hAnsi="Times New Roman"/>
                  <w:color w:val="0000FF"/>
                  <w:u w:val="single"/>
                  <w:lang w:val="ru-RU"/>
                </w:rPr>
                <w:t>/</w:t>
              </w:r>
            </w:hyperlink>
            <w:r w:rsidR="003C006F" w:rsidRPr="006231DF">
              <w:rPr>
                <w:rFonts w:ascii="Times New Roman" w:hAnsi="Times New Roman"/>
                <w:color w:val="000000"/>
                <w:sz w:val="24"/>
                <w:lang w:val="ru-RU"/>
              </w:rPr>
              <w:t xml:space="preserve"> </w:t>
            </w:r>
            <w:hyperlink r:id="rId22">
              <w:r w:rsidR="003C006F">
                <w:rPr>
                  <w:rFonts w:ascii="Times New Roman" w:hAnsi="Times New Roman"/>
                  <w:color w:val="0000FF"/>
                  <w:u w:val="single"/>
                </w:rPr>
                <w:t>http</w:t>
              </w:r>
              <w:r w:rsidR="003C006F" w:rsidRPr="006231DF">
                <w:rPr>
                  <w:rFonts w:ascii="Times New Roman" w:hAnsi="Times New Roman"/>
                  <w:color w:val="0000FF"/>
                  <w:u w:val="single"/>
                  <w:lang w:val="ru-RU"/>
                </w:rPr>
                <w:t>://</w:t>
              </w:r>
              <w:r w:rsidR="003C006F">
                <w:rPr>
                  <w:rFonts w:ascii="Times New Roman" w:hAnsi="Times New Roman"/>
                  <w:color w:val="0000FF"/>
                  <w:u w:val="single"/>
                </w:rPr>
                <w:t>fcior</w:t>
              </w:r>
              <w:r w:rsidR="003C006F" w:rsidRPr="006231DF">
                <w:rPr>
                  <w:rFonts w:ascii="Times New Roman" w:hAnsi="Times New Roman"/>
                  <w:color w:val="0000FF"/>
                  <w:u w:val="single"/>
                  <w:lang w:val="ru-RU"/>
                </w:rPr>
                <w:t>.</w:t>
              </w:r>
              <w:r w:rsidR="003C006F">
                <w:rPr>
                  <w:rFonts w:ascii="Times New Roman" w:hAnsi="Times New Roman"/>
                  <w:color w:val="0000FF"/>
                  <w:u w:val="single"/>
                </w:rPr>
                <w:t>edu</w:t>
              </w:r>
              <w:r w:rsidR="003C006F" w:rsidRPr="006231DF">
                <w:rPr>
                  <w:rFonts w:ascii="Times New Roman" w:hAnsi="Times New Roman"/>
                  <w:color w:val="0000FF"/>
                  <w:u w:val="single"/>
                  <w:lang w:val="ru-RU"/>
                </w:rPr>
                <w:t>.</w:t>
              </w:r>
              <w:proofErr w:type="spellStart"/>
              <w:r w:rsidR="003C006F">
                <w:rPr>
                  <w:rFonts w:ascii="Times New Roman" w:hAnsi="Times New Roman"/>
                  <w:color w:val="0000FF"/>
                  <w:u w:val="single"/>
                </w:rPr>
                <w:t>ru</w:t>
              </w:r>
              <w:proofErr w:type="spellEnd"/>
            </w:hyperlink>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20.09</w:t>
            </w:r>
          </w:p>
        </w:tc>
        <w:tc>
          <w:tcPr>
            <w:tcW w:w="1937" w:type="dxa"/>
            <w:tcMar>
              <w:top w:w="50" w:type="dxa"/>
              <w:left w:w="100" w:type="dxa"/>
            </w:tcMar>
            <w:vAlign w:val="center"/>
          </w:tcPr>
          <w:p w:rsidR="00703C99" w:rsidRDefault="009374AF">
            <w:pPr>
              <w:spacing w:after="0"/>
              <w:ind w:left="135"/>
            </w:pPr>
            <w:hyperlink r:id="rId23">
              <w:r w:rsidR="003C006F">
                <w:rPr>
                  <w:rFonts w:ascii="Times New Roman" w:hAnsi="Times New Roman"/>
                  <w:color w:val="0000FF"/>
                  <w:u w:val="single"/>
                </w:rPr>
                <w:t>https://urok.1c.ru/</w:t>
              </w:r>
            </w:hyperlink>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7</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26.09</w:t>
            </w:r>
          </w:p>
        </w:tc>
        <w:tc>
          <w:tcPr>
            <w:tcW w:w="1937" w:type="dxa"/>
            <w:tcMar>
              <w:top w:w="50" w:type="dxa"/>
              <w:left w:w="100" w:type="dxa"/>
            </w:tcMar>
            <w:vAlign w:val="center"/>
          </w:tcPr>
          <w:p w:rsidR="00703C99" w:rsidRDefault="009374AF">
            <w:pPr>
              <w:spacing w:after="0"/>
              <w:ind w:left="135"/>
            </w:pPr>
            <w:hyperlink r:id="rId24">
              <w:r w:rsidR="003C006F">
                <w:rPr>
                  <w:rFonts w:ascii="Times New Roman" w:hAnsi="Times New Roman"/>
                  <w:color w:val="0000FF"/>
                  <w:u w:val="single"/>
                </w:rPr>
                <w:t>https://urok.1c.ru/</w:t>
              </w:r>
            </w:hyperlink>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8</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C006F" w:rsidRDefault="003C006F">
            <w:pPr>
              <w:spacing w:after="0"/>
              <w:ind w:left="135"/>
              <w:rPr>
                <w:lang w:val="ru-RU"/>
              </w:rPr>
            </w:pPr>
            <w:r>
              <w:rPr>
                <w:lang w:val="ru-RU"/>
              </w:rPr>
              <w:t>27.09</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9</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03.10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10</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8E6640">
            <w:pPr>
              <w:spacing w:after="0"/>
              <w:ind w:left="135"/>
              <w:rPr>
                <w:lang w:val="ru-RU"/>
              </w:rPr>
            </w:pPr>
            <w:r>
              <w:rPr>
                <w:lang w:val="ru-RU"/>
              </w:rPr>
              <w:t>04.1</w:t>
            </w:r>
            <w:r w:rsidR="006231DF">
              <w:rPr>
                <w:lang w:val="ru-RU"/>
              </w:rPr>
              <w:t>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11</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10.10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12</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Параллельность прямых и плоскостей в пространстве: параллельные прямые в </w:t>
            </w:r>
            <w:r w:rsidRPr="003C006F">
              <w:rPr>
                <w:rFonts w:ascii="Times New Roman" w:hAnsi="Times New Roman"/>
                <w:color w:val="000000"/>
                <w:sz w:val="24"/>
                <w:lang w:val="ru-RU"/>
              </w:rPr>
              <w:lastRenderedPageBreak/>
              <w:t>пространстве; параллельность трёх прямых</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11.10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13</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17.10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14</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18.10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24.10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16</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6231DF" w:rsidRDefault="006231DF">
            <w:pPr>
              <w:spacing w:after="0"/>
              <w:ind w:left="135"/>
              <w:rPr>
                <w:lang w:val="ru-RU"/>
              </w:rPr>
            </w:pPr>
            <w:r>
              <w:rPr>
                <w:lang w:val="ru-RU"/>
              </w:rPr>
              <w:t>25.10</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17</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3E1CD9">
            <w:pPr>
              <w:spacing w:after="0"/>
              <w:ind w:left="135"/>
              <w:rPr>
                <w:lang w:val="ru-RU"/>
              </w:rPr>
            </w:pPr>
            <w:r>
              <w:rPr>
                <w:lang w:val="ru-RU"/>
              </w:rPr>
              <w:t>07.11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18</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3E1CD9">
            <w:pPr>
              <w:spacing w:after="0"/>
              <w:ind w:left="135"/>
              <w:rPr>
                <w:lang w:val="ru-RU"/>
              </w:rPr>
            </w:pPr>
            <w:r>
              <w:rPr>
                <w:lang w:val="ru-RU"/>
              </w:rPr>
              <w:t>08.11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19</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3E1CD9">
            <w:pPr>
              <w:spacing w:after="0"/>
              <w:ind w:left="135"/>
              <w:rPr>
                <w:lang w:val="ru-RU"/>
              </w:rPr>
            </w:pPr>
            <w:r>
              <w:rPr>
                <w:lang w:val="ru-RU"/>
              </w:rPr>
              <w:t>14.11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20</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3E1CD9">
            <w:pPr>
              <w:spacing w:after="0"/>
              <w:ind w:left="135"/>
              <w:rPr>
                <w:lang w:val="ru-RU"/>
              </w:rPr>
            </w:pPr>
            <w:r>
              <w:rPr>
                <w:lang w:val="ru-RU"/>
              </w:rPr>
              <w:t>15.11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21</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03C99" w:rsidRPr="000661A6" w:rsidRDefault="000661A6">
            <w:pPr>
              <w:spacing w:after="0"/>
              <w:ind w:left="135"/>
              <w:rPr>
                <w:lang w:val="ru-RU"/>
              </w:rPr>
            </w:pPr>
            <w:r>
              <w:rPr>
                <w:lang w:val="ru-RU"/>
              </w:rPr>
              <w:t>21.11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22</w:t>
            </w:r>
          </w:p>
        </w:tc>
        <w:tc>
          <w:tcPr>
            <w:tcW w:w="3488"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22</w:t>
            </w:r>
            <w:r w:rsidR="003E1CD9">
              <w:rPr>
                <w:lang w:val="ru-RU"/>
              </w:rPr>
              <w:t>.11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23</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Перпендикулярность прямой и плоскости: перпендикулярные </w:t>
            </w:r>
            <w:r w:rsidRPr="003C006F">
              <w:rPr>
                <w:rFonts w:ascii="Times New Roman" w:hAnsi="Times New Roman"/>
                <w:color w:val="000000"/>
                <w:sz w:val="24"/>
                <w:lang w:val="ru-RU"/>
              </w:rPr>
              <w:lastRenderedPageBreak/>
              <w:t>прямые в пространстве</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28</w:t>
            </w:r>
            <w:r w:rsidR="003E1CD9">
              <w:rPr>
                <w:lang w:val="ru-RU"/>
              </w:rPr>
              <w:t>.11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24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29</w:t>
            </w:r>
            <w:r w:rsidR="003E1CD9">
              <w:rPr>
                <w:lang w:val="ru-RU"/>
              </w:rPr>
              <w:t>.11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05</w:t>
            </w:r>
            <w:r w:rsidR="003E1CD9">
              <w:rPr>
                <w:lang w:val="ru-RU"/>
              </w:rPr>
              <w:t>.1</w:t>
            </w:r>
            <w:r>
              <w:rPr>
                <w:lang w:val="ru-RU"/>
              </w:rPr>
              <w:t>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26</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06</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27</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12</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28</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13</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29</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19</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30</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20</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31</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26</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32</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0661A6">
            <w:pPr>
              <w:spacing w:after="0"/>
              <w:ind w:left="135"/>
              <w:rPr>
                <w:lang w:val="ru-RU"/>
              </w:rPr>
            </w:pPr>
            <w:r>
              <w:rPr>
                <w:lang w:val="ru-RU"/>
              </w:rPr>
              <w:t>27</w:t>
            </w:r>
            <w:r w:rsidR="003E1CD9">
              <w:rPr>
                <w:lang w:val="ru-RU"/>
              </w:rPr>
              <w:t>.12</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33</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3C006F">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3E1CD9" w:rsidRDefault="004021DD">
            <w:pPr>
              <w:spacing w:after="0"/>
              <w:ind w:left="135"/>
              <w:rPr>
                <w:lang w:val="ru-RU"/>
              </w:rPr>
            </w:pPr>
            <w:r>
              <w:rPr>
                <w:lang w:val="ru-RU"/>
              </w:rPr>
              <w:t>09.01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34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4021DD" w:rsidRDefault="004021DD">
            <w:pPr>
              <w:spacing w:after="0"/>
              <w:ind w:left="135"/>
              <w:rPr>
                <w:lang w:val="ru-RU"/>
              </w:rPr>
            </w:pPr>
            <w:r>
              <w:rPr>
                <w:lang w:val="ru-RU"/>
              </w:rPr>
              <w:t>10.01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4021DD" w:rsidRDefault="004021DD">
            <w:pPr>
              <w:spacing w:after="0"/>
              <w:ind w:left="135"/>
              <w:rPr>
                <w:lang w:val="ru-RU"/>
              </w:rPr>
            </w:pPr>
            <w:r>
              <w:rPr>
                <w:lang w:val="ru-RU"/>
              </w:rPr>
              <w:t>16.01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36</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4021DD" w:rsidRDefault="004021DD">
            <w:pPr>
              <w:spacing w:after="0"/>
              <w:ind w:left="135"/>
              <w:rPr>
                <w:lang w:val="ru-RU"/>
              </w:rPr>
            </w:pPr>
            <w:r>
              <w:rPr>
                <w:lang w:val="ru-RU"/>
              </w:rPr>
              <w:t>17.01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37</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4021DD" w:rsidRDefault="004021DD">
            <w:pPr>
              <w:spacing w:after="0"/>
              <w:ind w:left="135"/>
              <w:rPr>
                <w:lang w:val="ru-RU"/>
              </w:rPr>
            </w:pPr>
            <w:r>
              <w:rPr>
                <w:lang w:val="ru-RU"/>
              </w:rPr>
              <w:t>23.01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38</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Pr="004021DD" w:rsidRDefault="004021DD">
            <w:pPr>
              <w:spacing w:after="0"/>
              <w:ind w:left="135"/>
              <w:rPr>
                <w:lang w:val="ru-RU"/>
              </w:rPr>
            </w:pPr>
            <w:r>
              <w:rPr>
                <w:lang w:val="ru-RU"/>
              </w:rPr>
              <w:t>24.01</w:t>
            </w: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39</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40</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41</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42</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43</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перпендикулярах</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44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46</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Призма: </w:t>
            </w:r>
            <w:r>
              <w:rPr>
                <w:rFonts w:ascii="Times New Roman" w:hAnsi="Times New Roman"/>
                <w:color w:val="000000"/>
                <w:sz w:val="24"/>
              </w:rPr>
              <w:t>n</w:t>
            </w:r>
            <w:r w:rsidRPr="003C006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47</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48</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Пирамида: </w:t>
            </w:r>
            <w:r>
              <w:rPr>
                <w:rFonts w:ascii="Times New Roman" w:hAnsi="Times New Roman"/>
                <w:color w:val="000000"/>
                <w:sz w:val="24"/>
              </w:rPr>
              <w:t>n</w:t>
            </w:r>
            <w:r w:rsidRPr="003C006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49</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w:t>
            </w:r>
            <w:r w:rsidRPr="003C006F">
              <w:rPr>
                <w:rFonts w:ascii="Times New Roman" w:hAnsi="Times New Roman"/>
                <w:color w:val="000000"/>
                <w:sz w:val="24"/>
                <w:lang w:val="ru-RU"/>
              </w:rPr>
              <w:lastRenderedPageBreak/>
              <w:t>треугольная пирамида и правильный тетраэдр; куб</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51</w:t>
            </w:r>
          </w:p>
        </w:tc>
        <w:tc>
          <w:tcPr>
            <w:tcW w:w="3488"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52</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53</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56</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57</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lastRenderedPageBreak/>
              <w:t>58</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59</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60</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703C99">
            <w:pPr>
              <w:spacing w:after="0"/>
              <w:ind w:left="135"/>
              <w:jc w:val="center"/>
            </w:pP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61</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62</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63</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64</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65</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66</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67</w:t>
            </w:r>
          </w:p>
        </w:tc>
        <w:tc>
          <w:tcPr>
            <w:tcW w:w="3488"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358" w:type="dxa"/>
            <w:tcMar>
              <w:top w:w="50" w:type="dxa"/>
              <w:left w:w="100" w:type="dxa"/>
            </w:tcMar>
            <w:vAlign w:val="center"/>
          </w:tcPr>
          <w:p w:rsidR="00703C99" w:rsidRDefault="003C006F">
            <w:pPr>
              <w:spacing w:after="0"/>
            </w:pPr>
            <w:r>
              <w:rPr>
                <w:rFonts w:ascii="Times New Roman" w:hAnsi="Times New Roman"/>
                <w:color w:val="000000"/>
                <w:sz w:val="24"/>
              </w:rPr>
              <w:t>68</w:t>
            </w:r>
          </w:p>
        </w:tc>
        <w:tc>
          <w:tcPr>
            <w:tcW w:w="3488"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03C99" w:rsidRDefault="00703C99">
            <w:pPr>
              <w:spacing w:after="0"/>
              <w:ind w:left="135"/>
            </w:pPr>
          </w:p>
        </w:tc>
        <w:tc>
          <w:tcPr>
            <w:tcW w:w="1937" w:type="dxa"/>
            <w:tcMar>
              <w:top w:w="50" w:type="dxa"/>
              <w:left w:w="100" w:type="dxa"/>
            </w:tcMar>
            <w:vAlign w:val="center"/>
          </w:tcPr>
          <w:p w:rsidR="00703C99" w:rsidRDefault="00703C99">
            <w:pPr>
              <w:spacing w:after="0"/>
              <w:ind w:left="135"/>
            </w:pPr>
          </w:p>
        </w:tc>
      </w:tr>
      <w:tr w:rsidR="00703C99">
        <w:trPr>
          <w:trHeight w:val="144"/>
          <w:tblCellSpacing w:w="20" w:type="nil"/>
        </w:trPr>
        <w:tc>
          <w:tcPr>
            <w:tcW w:w="0" w:type="auto"/>
            <w:gridSpan w:val="2"/>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3C99" w:rsidRDefault="00703C99"/>
        </w:tc>
      </w:tr>
    </w:tbl>
    <w:p w:rsidR="00703C99" w:rsidRDefault="00703C99">
      <w:pPr>
        <w:sectPr w:rsidR="00703C99">
          <w:pgSz w:w="16383" w:h="11906" w:orient="landscape"/>
          <w:pgMar w:top="1134" w:right="850" w:bottom="1134" w:left="1701" w:header="720" w:footer="720" w:gutter="0"/>
          <w:cols w:space="720"/>
        </w:sectPr>
      </w:pPr>
    </w:p>
    <w:p w:rsidR="00703C99" w:rsidRDefault="003C00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703C99">
        <w:trPr>
          <w:trHeight w:val="144"/>
          <w:tblCellSpacing w:w="20" w:type="nil"/>
        </w:trPr>
        <w:tc>
          <w:tcPr>
            <w:tcW w:w="389" w:type="dxa"/>
            <w:vMerge w:val="restart"/>
            <w:tcMar>
              <w:top w:w="50" w:type="dxa"/>
              <w:left w:w="100" w:type="dxa"/>
            </w:tcMar>
            <w:vAlign w:val="center"/>
          </w:tcPr>
          <w:p w:rsidR="00703C99" w:rsidRDefault="003C006F">
            <w:pPr>
              <w:spacing w:after="0"/>
              <w:ind w:left="135"/>
            </w:pPr>
            <w:r>
              <w:rPr>
                <w:rFonts w:ascii="Times New Roman" w:hAnsi="Times New Roman"/>
                <w:b/>
                <w:color w:val="000000"/>
                <w:sz w:val="24"/>
              </w:rPr>
              <w:t xml:space="preserve">№ п/п </w:t>
            </w:r>
          </w:p>
          <w:p w:rsidR="00703C99" w:rsidRDefault="00703C99">
            <w:pPr>
              <w:spacing w:after="0"/>
              <w:ind w:left="135"/>
            </w:pPr>
          </w:p>
        </w:tc>
        <w:tc>
          <w:tcPr>
            <w:tcW w:w="2992"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3C99" w:rsidRDefault="00703C99">
            <w:pPr>
              <w:spacing w:after="0"/>
              <w:ind w:left="135"/>
            </w:pPr>
          </w:p>
        </w:tc>
        <w:tc>
          <w:tcPr>
            <w:tcW w:w="0" w:type="auto"/>
            <w:gridSpan w:val="3"/>
            <w:tcMar>
              <w:top w:w="50" w:type="dxa"/>
              <w:left w:w="100" w:type="dxa"/>
            </w:tcMar>
            <w:vAlign w:val="center"/>
          </w:tcPr>
          <w:p w:rsidR="00703C99" w:rsidRDefault="003C00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C99" w:rsidRDefault="00703C99">
            <w:pPr>
              <w:spacing w:after="0"/>
              <w:ind w:left="135"/>
            </w:pPr>
          </w:p>
        </w:tc>
        <w:tc>
          <w:tcPr>
            <w:tcW w:w="1999" w:type="dxa"/>
            <w:vMerge w:val="restart"/>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C99" w:rsidRDefault="00703C99">
            <w:pPr>
              <w:spacing w:after="0"/>
              <w:ind w:left="135"/>
            </w:pPr>
          </w:p>
        </w:tc>
      </w:tr>
      <w:tr w:rsidR="00703C99">
        <w:trPr>
          <w:trHeight w:val="144"/>
          <w:tblCellSpacing w:w="20" w:type="nil"/>
        </w:trPr>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c>
          <w:tcPr>
            <w:tcW w:w="849"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C99" w:rsidRDefault="00703C99">
            <w:pPr>
              <w:spacing w:after="0"/>
              <w:ind w:left="135"/>
            </w:pPr>
          </w:p>
        </w:tc>
        <w:tc>
          <w:tcPr>
            <w:tcW w:w="1551"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1649" w:type="dxa"/>
            <w:tcMar>
              <w:top w:w="50" w:type="dxa"/>
              <w:left w:w="100" w:type="dxa"/>
            </w:tcMar>
            <w:vAlign w:val="center"/>
          </w:tcPr>
          <w:p w:rsidR="00703C99" w:rsidRDefault="003C00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C99" w:rsidRDefault="00703C99">
            <w:pPr>
              <w:spacing w:after="0"/>
              <w:ind w:left="135"/>
            </w:pPr>
          </w:p>
        </w:tc>
        <w:tc>
          <w:tcPr>
            <w:tcW w:w="0" w:type="auto"/>
            <w:vMerge/>
            <w:tcBorders>
              <w:top w:val="nil"/>
            </w:tcBorders>
            <w:tcMar>
              <w:top w:w="50" w:type="dxa"/>
              <w:left w:w="100" w:type="dxa"/>
            </w:tcMar>
          </w:tcPr>
          <w:p w:rsidR="00703C99" w:rsidRDefault="00703C99"/>
        </w:tc>
        <w:tc>
          <w:tcPr>
            <w:tcW w:w="0" w:type="auto"/>
            <w:vMerge/>
            <w:tcBorders>
              <w:top w:val="nil"/>
            </w:tcBorders>
            <w:tcMar>
              <w:top w:w="50" w:type="dxa"/>
              <w:left w:w="100" w:type="dxa"/>
            </w:tcMar>
          </w:tcPr>
          <w:p w:rsidR="00703C99" w:rsidRDefault="00703C99"/>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703C99">
            <w:pPr>
              <w:spacing w:after="0"/>
              <w:ind w:left="135"/>
              <w:jc w:val="center"/>
            </w:pP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9374AF">
            <w:pPr>
              <w:spacing w:after="0"/>
              <w:ind w:left="135"/>
            </w:pPr>
            <w:hyperlink r:id="rId25">
              <w:r w:rsidR="003C006F">
                <w:rPr>
                  <w:rFonts w:ascii="Times New Roman" w:hAnsi="Times New Roman"/>
                  <w:color w:val="0000FF"/>
                  <w:u w:val="single"/>
                </w:rPr>
                <w:t>https://urok.1c.ru/</w:t>
              </w:r>
            </w:hyperlink>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3</w:t>
            </w:r>
          </w:p>
        </w:tc>
        <w:tc>
          <w:tcPr>
            <w:tcW w:w="2992"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4</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5</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6</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7</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9</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10</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11</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12</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13</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14</w:t>
            </w:r>
          </w:p>
        </w:tc>
        <w:tc>
          <w:tcPr>
            <w:tcW w:w="2992"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15</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16</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17</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18</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19</w:t>
            </w:r>
          </w:p>
        </w:tc>
        <w:tc>
          <w:tcPr>
            <w:tcW w:w="2992"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20</w:t>
            </w:r>
          </w:p>
        </w:tc>
        <w:tc>
          <w:tcPr>
            <w:tcW w:w="2992"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703C99" w:rsidRDefault="003C006F">
            <w:pPr>
              <w:spacing w:after="0"/>
              <w:ind w:left="135"/>
            </w:pPr>
            <w:r w:rsidRPr="003C006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22</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23</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24</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25</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26</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27</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28</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29</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30</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32</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33</w:t>
            </w:r>
          </w:p>
        </w:tc>
        <w:tc>
          <w:tcPr>
            <w:tcW w:w="2992" w:type="dxa"/>
            <w:tcMar>
              <w:top w:w="50" w:type="dxa"/>
              <w:left w:w="100" w:type="dxa"/>
            </w:tcMar>
            <w:vAlign w:val="center"/>
          </w:tcPr>
          <w:p w:rsidR="00703C99" w:rsidRDefault="003C006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389" w:type="dxa"/>
            <w:tcMar>
              <w:top w:w="50" w:type="dxa"/>
              <w:left w:w="100" w:type="dxa"/>
            </w:tcMar>
            <w:vAlign w:val="center"/>
          </w:tcPr>
          <w:p w:rsidR="00703C99" w:rsidRDefault="003C006F">
            <w:pPr>
              <w:spacing w:after="0"/>
            </w:pPr>
            <w:r>
              <w:rPr>
                <w:rFonts w:ascii="Times New Roman" w:hAnsi="Times New Roman"/>
                <w:color w:val="000000"/>
                <w:sz w:val="24"/>
              </w:rPr>
              <w:t>34</w:t>
            </w:r>
          </w:p>
        </w:tc>
        <w:tc>
          <w:tcPr>
            <w:tcW w:w="2992" w:type="dxa"/>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03C99" w:rsidRDefault="00703C99">
            <w:pPr>
              <w:spacing w:after="0"/>
              <w:ind w:left="135"/>
            </w:pPr>
          </w:p>
        </w:tc>
        <w:tc>
          <w:tcPr>
            <w:tcW w:w="1999" w:type="dxa"/>
            <w:tcMar>
              <w:top w:w="50" w:type="dxa"/>
              <w:left w:w="100" w:type="dxa"/>
            </w:tcMar>
            <w:vAlign w:val="center"/>
          </w:tcPr>
          <w:p w:rsidR="00703C99" w:rsidRDefault="00703C99">
            <w:pPr>
              <w:spacing w:after="0"/>
              <w:ind w:left="135"/>
            </w:pPr>
          </w:p>
        </w:tc>
      </w:tr>
      <w:tr w:rsidR="00703C99">
        <w:trPr>
          <w:trHeight w:val="144"/>
          <w:tblCellSpacing w:w="20" w:type="nil"/>
        </w:trPr>
        <w:tc>
          <w:tcPr>
            <w:tcW w:w="0" w:type="auto"/>
            <w:gridSpan w:val="2"/>
            <w:tcMar>
              <w:top w:w="50" w:type="dxa"/>
              <w:left w:w="100" w:type="dxa"/>
            </w:tcMar>
            <w:vAlign w:val="center"/>
          </w:tcPr>
          <w:p w:rsidR="00703C99" w:rsidRPr="003C006F" w:rsidRDefault="003C006F">
            <w:pPr>
              <w:spacing w:after="0"/>
              <w:ind w:left="135"/>
              <w:rPr>
                <w:lang w:val="ru-RU"/>
              </w:rPr>
            </w:pPr>
            <w:r w:rsidRPr="003C006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03C99" w:rsidRDefault="003C006F">
            <w:pPr>
              <w:spacing w:after="0"/>
              <w:ind w:left="135"/>
              <w:jc w:val="center"/>
            </w:pPr>
            <w:r w:rsidRPr="003C00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703C99" w:rsidRDefault="003C006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03C99" w:rsidRDefault="00703C99"/>
        </w:tc>
      </w:tr>
    </w:tbl>
    <w:p w:rsidR="00703C99" w:rsidRDefault="00703C99">
      <w:pPr>
        <w:sectPr w:rsidR="00703C99">
          <w:pgSz w:w="16383" w:h="11906" w:orient="landscape"/>
          <w:pgMar w:top="1134" w:right="850" w:bottom="1134" w:left="1701" w:header="720" w:footer="720" w:gutter="0"/>
          <w:cols w:space="720"/>
        </w:sectPr>
      </w:pPr>
    </w:p>
    <w:p w:rsidR="00703C99" w:rsidRDefault="00703C99">
      <w:pPr>
        <w:sectPr w:rsidR="00703C99">
          <w:pgSz w:w="16383" w:h="11906" w:orient="landscape"/>
          <w:pgMar w:top="1134" w:right="850" w:bottom="1134" w:left="1701" w:header="720" w:footer="720" w:gutter="0"/>
          <w:cols w:space="720"/>
        </w:sectPr>
      </w:pPr>
    </w:p>
    <w:p w:rsidR="00703C99" w:rsidRDefault="003C006F">
      <w:pPr>
        <w:spacing w:after="0"/>
        <w:ind w:left="120"/>
      </w:pPr>
      <w:bookmarkStart w:id="18" w:name="block-20988080"/>
      <w:bookmarkEnd w:id="17"/>
      <w:r>
        <w:rPr>
          <w:rFonts w:ascii="Times New Roman" w:hAnsi="Times New Roman"/>
          <w:b/>
          <w:color w:val="000000"/>
          <w:sz w:val="28"/>
        </w:rPr>
        <w:lastRenderedPageBreak/>
        <w:t>УЧЕБНО-МЕТОДИЧЕСКОЕ ОБЕСПЕЧЕНИЕ ОБРАЗОВАТЕЛЬНОГО ПРОЦЕССА</w:t>
      </w:r>
    </w:p>
    <w:p w:rsidR="00703C99" w:rsidRDefault="003C006F">
      <w:pPr>
        <w:spacing w:after="0" w:line="480" w:lineRule="auto"/>
        <w:ind w:left="120"/>
      </w:pPr>
      <w:r>
        <w:rPr>
          <w:rFonts w:ascii="Times New Roman" w:hAnsi="Times New Roman"/>
          <w:b/>
          <w:color w:val="000000"/>
          <w:sz w:val="28"/>
        </w:rPr>
        <w:t>ОБЯЗАТЕЛЬНЫЕ УЧЕБНЫЕ МАТЕРИАЛЫ ДЛЯ УЧЕНИКА</w:t>
      </w:r>
    </w:p>
    <w:p w:rsidR="00703C99" w:rsidRDefault="003C006F">
      <w:pPr>
        <w:spacing w:after="0" w:line="480" w:lineRule="auto"/>
        <w:ind w:left="120"/>
      </w:pPr>
      <w:r>
        <w:rPr>
          <w:rFonts w:ascii="Times New Roman" w:hAnsi="Times New Roman"/>
          <w:color w:val="000000"/>
          <w:sz w:val="28"/>
        </w:rPr>
        <w:t>​‌‌​</w:t>
      </w:r>
    </w:p>
    <w:p w:rsidR="00703C99" w:rsidRPr="003C006F" w:rsidRDefault="003C006F">
      <w:pPr>
        <w:spacing w:after="0" w:line="480" w:lineRule="auto"/>
        <w:ind w:left="120"/>
        <w:rPr>
          <w:lang w:val="ru-RU"/>
        </w:rPr>
      </w:pPr>
      <w:r w:rsidRPr="003C006F">
        <w:rPr>
          <w:rFonts w:ascii="Times New Roman" w:hAnsi="Times New Roman"/>
          <w:color w:val="000000"/>
          <w:sz w:val="28"/>
          <w:lang w:val="ru-RU"/>
        </w:rPr>
        <w:t xml:space="preserve">​‌Геометрия. 10-11 классы. Учебник для общеобразовательных учреждений. / Л.С. </w:t>
      </w:r>
      <w:proofErr w:type="spellStart"/>
      <w:r w:rsidRPr="003C006F">
        <w:rPr>
          <w:rFonts w:ascii="Times New Roman" w:hAnsi="Times New Roman"/>
          <w:color w:val="000000"/>
          <w:sz w:val="28"/>
          <w:lang w:val="ru-RU"/>
        </w:rPr>
        <w:t>Атанасян</w:t>
      </w:r>
      <w:proofErr w:type="spellEnd"/>
      <w:r w:rsidRPr="003C006F">
        <w:rPr>
          <w:rFonts w:ascii="Times New Roman" w:hAnsi="Times New Roman"/>
          <w:color w:val="000000"/>
          <w:sz w:val="28"/>
          <w:lang w:val="ru-RU"/>
        </w:rPr>
        <w:t>, В.Ф. Бутузов, С.Б. Кадомцев и др./ М.: Просвещение, 2016.</w:t>
      </w:r>
      <w:r w:rsidRPr="003C006F">
        <w:rPr>
          <w:sz w:val="28"/>
          <w:lang w:val="ru-RU"/>
        </w:rPr>
        <w:br/>
      </w:r>
      <w:r w:rsidRPr="003C006F">
        <w:rPr>
          <w:rFonts w:ascii="Times New Roman" w:hAnsi="Times New Roman"/>
          <w:color w:val="000000"/>
          <w:sz w:val="28"/>
          <w:lang w:val="ru-RU"/>
        </w:rPr>
        <w:t xml:space="preserve"> Зив Б.Г. Дидактические материалы. Геометрия. 10 класс.- М.: Просвещение, 2009.</w:t>
      </w:r>
      <w:r w:rsidRPr="003C006F">
        <w:rPr>
          <w:sz w:val="28"/>
          <w:lang w:val="ru-RU"/>
        </w:rPr>
        <w:br/>
      </w:r>
      <w:bookmarkStart w:id="19" w:name="9df9a195-5c0c-4721-8324-36751f7ea6c9"/>
      <w:r w:rsidRPr="003C006F">
        <w:rPr>
          <w:rFonts w:ascii="Times New Roman" w:hAnsi="Times New Roman"/>
          <w:color w:val="000000"/>
          <w:sz w:val="28"/>
          <w:lang w:val="ru-RU"/>
        </w:rPr>
        <w:t xml:space="preserve"> Ю. А. Глазков, И. И. Юдина, В. Ф. Бутузов Геометрия: Рабочая тетрадь. 10 класс: пособие для учащихся общеобразовательных учреждений. - М.: Просвещение, 2010.</w:t>
      </w:r>
      <w:bookmarkEnd w:id="19"/>
      <w:r w:rsidRPr="003C006F">
        <w:rPr>
          <w:rFonts w:ascii="Times New Roman" w:hAnsi="Times New Roman"/>
          <w:color w:val="000000"/>
          <w:sz w:val="28"/>
          <w:lang w:val="ru-RU"/>
        </w:rPr>
        <w:t>‌</w:t>
      </w:r>
    </w:p>
    <w:p w:rsidR="00703C99" w:rsidRPr="003C006F" w:rsidRDefault="003C006F">
      <w:pPr>
        <w:spacing w:after="0"/>
        <w:ind w:left="120"/>
        <w:rPr>
          <w:lang w:val="ru-RU"/>
        </w:rPr>
      </w:pPr>
      <w:r w:rsidRPr="003C006F">
        <w:rPr>
          <w:rFonts w:ascii="Times New Roman" w:hAnsi="Times New Roman"/>
          <w:color w:val="000000"/>
          <w:sz w:val="28"/>
          <w:lang w:val="ru-RU"/>
        </w:rPr>
        <w:t>​</w:t>
      </w:r>
    </w:p>
    <w:p w:rsidR="00703C99" w:rsidRPr="003C006F" w:rsidRDefault="003C006F">
      <w:pPr>
        <w:spacing w:after="0" w:line="480" w:lineRule="auto"/>
        <w:ind w:left="120"/>
        <w:rPr>
          <w:lang w:val="ru-RU"/>
        </w:rPr>
      </w:pPr>
      <w:r w:rsidRPr="003C006F">
        <w:rPr>
          <w:rFonts w:ascii="Times New Roman" w:hAnsi="Times New Roman"/>
          <w:b/>
          <w:color w:val="000000"/>
          <w:sz w:val="28"/>
          <w:lang w:val="ru-RU"/>
        </w:rPr>
        <w:t>МЕТОДИЧЕСКИЕ МАТЕРИАЛЫ ДЛЯ УЧИТЕЛЯ</w:t>
      </w:r>
    </w:p>
    <w:p w:rsidR="00703C99" w:rsidRPr="003C006F" w:rsidRDefault="003C006F">
      <w:pPr>
        <w:spacing w:after="0" w:line="480" w:lineRule="auto"/>
        <w:ind w:left="120"/>
        <w:rPr>
          <w:lang w:val="ru-RU"/>
        </w:rPr>
      </w:pPr>
      <w:r w:rsidRPr="003C006F">
        <w:rPr>
          <w:rFonts w:ascii="Times New Roman" w:hAnsi="Times New Roman"/>
          <w:color w:val="000000"/>
          <w:sz w:val="28"/>
          <w:lang w:val="ru-RU"/>
        </w:rPr>
        <w:t>​‌</w:t>
      </w:r>
      <w:bookmarkStart w:id="20" w:name="956ead15-d30b-4553-b176-b0c943a4daa1"/>
      <w:r w:rsidRPr="003C006F">
        <w:rPr>
          <w:rFonts w:ascii="Times New Roman" w:hAnsi="Times New Roman"/>
          <w:color w:val="000000"/>
          <w:sz w:val="28"/>
          <w:lang w:val="ru-RU"/>
        </w:rPr>
        <w:t xml:space="preserve">Программно-методическое обеспечение 1. Настольная книга учителя математики. М.: ООО «Издательство АСТ»: ООО «Издательство </w:t>
      </w:r>
      <w:proofErr w:type="spellStart"/>
      <w:r w:rsidRPr="003C006F">
        <w:rPr>
          <w:rFonts w:ascii="Times New Roman" w:hAnsi="Times New Roman"/>
          <w:color w:val="000000"/>
          <w:sz w:val="28"/>
          <w:lang w:val="ru-RU"/>
        </w:rPr>
        <w:t>Астрель</w:t>
      </w:r>
      <w:proofErr w:type="spellEnd"/>
      <w:r w:rsidRPr="003C006F">
        <w:rPr>
          <w:rFonts w:ascii="Times New Roman" w:hAnsi="Times New Roman"/>
          <w:color w:val="000000"/>
          <w:sz w:val="28"/>
          <w:lang w:val="ru-RU"/>
        </w:rPr>
        <w:t xml:space="preserve">», 2013; 2. Сборник нормативных документов. Математика. Федеральный компонент государственного стандарта. Федеральный базисный план. Составители: Э.Д. Днепров, А.Г. Аркадьев, - М,: Дрофа, 2004. 3. Сборник "Программы для общеобразовательных школ, гимназий, лицеев: Математика. 5-11 </w:t>
      </w:r>
      <w:proofErr w:type="spellStart"/>
      <w:r w:rsidRPr="003C006F">
        <w:rPr>
          <w:rFonts w:ascii="Times New Roman" w:hAnsi="Times New Roman"/>
          <w:color w:val="000000"/>
          <w:sz w:val="28"/>
          <w:lang w:val="ru-RU"/>
        </w:rPr>
        <w:t>кл</w:t>
      </w:r>
      <w:proofErr w:type="spellEnd"/>
      <w:r w:rsidRPr="003C006F">
        <w:rPr>
          <w:rFonts w:ascii="Times New Roman" w:hAnsi="Times New Roman"/>
          <w:color w:val="000000"/>
          <w:sz w:val="28"/>
          <w:lang w:val="ru-RU"/>
        </w:rPr>
        <w:t xml:space="preserve">.”/ Сост. Г.М.Кузнецова, Н.Г. </w:t>
      </w:r>
      <w:proofErr w:type="spellStart"/>
      <w:r w:rsidRPr="003C006F">
        <w:rPr>
          <w:rFonts w:ascii="Times New Roman" w:hAnsi="Times New Roman"/>
          <w:color w:val="000000"/>
          <w:sz w:val="28"/>
          <w:lang w:val="ru-RU"/>
        </w:rPr>
        <w:t>Миндюк</w:t>
      </w:r>
      <w:proofErr w:type="spellEnd"/>
      <w:r w:rsidRPr="003C006F">
        <w:rPr>
          <w:rFonts w:ascii="Times New Roman" w:hAnsi="Times New Roman"/>
          <w:color w:val="000000"/>
          <w:sz w:val="28"/>
          <w:lang w:val="ru-RU"/>
        </w:rPr>
        <w:t xml:space="preserve">. – 3-е изд., стереотип.- М. Дрофа, 4-е изд. – 2004г. 4.Методические рекомендации к учебникам математики для 10-11 классов, журнал «Математика в школе» №1-2015год; 5. Геометрия, 10–11: Учеб. для </w:t>
      </w:r>
      <w:proofErr w:type="spellStart"/>
      <w:r w:rsidRPr="003C006F">
        <w:rPr>
          <w:rFonts w:ascii="Times New Roman" w:hAnsi="Times New Roman"/>
          <w:color w:val="000000"/>
          <w:sz w:val="28"/>
          <w:lang w:val="ru-RU"/>
        </w:rPr>
        <w:t>общеобразоват</w:t>
      </w:r>
      <w:proofErr w:type="spellEnd"/>
      <w:r w:rsidRPr="003C006F">
        <w:rPr>
          <w:rFonts w:ascii="Times New Roman" w:hAnsi="Times New Roman"/>
          <w:color w:val="000000"/>
          <w:sz w:val="28"/>
          <w:lang w:val="ru-RU"/>
        </w:rPr>
        <w:t xml:space="preserve">. учреждений/ </w:t>
      </w:r>
      <w:r w:rsidRPr="003C006F">
        <w:rPr>
          <w:rFonts w:ascii="Times New Roman" w:hAnsi="Times New Roman"/>
          <w:color w:val="000000"/>
          <w:sz w:val="28"/>
          <w:lang w:val="ru-RU"/>
        </w:rPr>
        <w:lastRenderedPageBreak/>
        <w:t xml:space="preserve">Л.С. </w:t>
      </w:r>
      <w:proofErr w:type="spellStart"/>
      <w:r w:rsidRPr="003C006F">
        <w:rPr>
          <w:rFonts w:ascii="Times New Roman" w:hAnsi="Times New Roman"/>
          <w:color w:val="000000"/>
          <w:sz w:val="28"/>
          <w:lang w:val="ru-RU"/>
        </w:rPr>
        <w:t>Атанасян</w:t>
      </w:r>
      <w:proofErr w:type="spellEnd"/>
      <w:r w:rsidRPr="003C006F">
        <w:rPr>
          <w:rFonts w:ascii="Times New Roman" w:hAnsi="Times New Roman"/>
          <w:color w:val="000000"/>
          <w:sz w:val="28"/>
          <w:lang w:val="ru-RU"/>
        </w:rPr>
        <w:t xml:space="preserve">, В.Ф. Бутузов, С.Б. Кадомцев и др. – М.: Просвещение, 2013. 6. Геометрия, 7 – 9: Учеб. для </w:t>
      </w:r>
      <w:proofErr w:type="spellStart"/>
      <w:r w:rsidRPr="003C006F">
        <w:rPr>
          <w:rFonts w:ascii="Times New Roman" w:hAnsi="Times New Roman"/>
          <w:color w:val="000000"/>
          <w:sz w:val="28"/>
          <w:lang w:val="ru-RU"/>
        </w:rPr>
        <w:t>общеобразоват</w:t>
      </w:r>
      <w:proofErr w:type="spellEnd"/>
      <w:r w:rsidRPr="003C006F">
        <w:rPr>
          <w:rFonts w:ascii="Times New Roman" w:hAnsi="Times New Roman"/>
          <w:color w:val="000000"/>
          <w:sz w:val="28"/>
          <w:lang w:val="ru-RU"/>
        </w:rPr>
        <w:t xml:space="preserve">. учреждений/ Л.С. </w:t>
      </w:r>
      <w:proofErr w:type="spellStart"/>
      <w:r w:rsidRPr="003C006F">
        <w:rPr>
          <w:rFonts w:ascii="Times New Roman" w:hAnsi="Times New Roman"/>
          <w:color w:val="000000"/>
          <w:sz w:val="28"/>
          <w:lang w:val="ru-RU"/>
        </w:rPr>
        <w:t>Атанасян</w:t>
      </w:r>
      <w:proofErr w:type="spellEnd"/>
      <w:r w:rsidRPr="003C006F">
        <w:rPr>
          <w:rFonts w:ascii="Times New Roman" w:hAnsi="Times New Roman"/>
          <w:color w:val="000000"/>
          <w:sz w:val="28"/>
          <w:lang w:val="ru-RU"/>
        </w:rPr>
        <w:t xml:space="preserve">, В.Ф. Бутузов, С.Б. Кадомцев и др. – М.: Просвещение, 2013. 7. Б.Г. Зив. Дидактические материалы по геометрии для 11 класса. – М. Просвещение, 2013. 8. Ю.А. Глазков, И.И. Юдина, В.Ф. Бутузов. Рабочая тетрадь по геометрии для 11 класса. – М.: Просвещение, 2013. 9. Б.Г. Зив, В.М. </w:t>
      </w:r>
      <w:proofErr w:type="spellStart"/>
      <w:r w:rsidRPr="003C006F">
        <w:rPr>
          <w:rFonts w:ascii="Times New Roman" w:hAnsi="Times New Roman"/>
          <w:color w:val="000000"/>
          <w:sz w:val="28"/>
          <w:lang w:val="ru-RU"/>
        </w:rPr>
        <w:t>Мейлер</w:t>
      </w:r>
      <w:proofErr w:type="spellEnd"/>
      <w:r w:rsidRPr="003C006F">
        <w:rPr>
          <w:rFonts w:ascii="Times New Roman" w:hAnsi="Times New Roman"/>
          <w:color w:val="000000"/>
          <w:sz w:val="28"/>
          <w:lang w:val="ru-RU"/>
        </w:rPr>
        <w:t xml:space="preserve">, А.П. </w:t>
      </w:r>
      <w:proofErr w:type="spellStart"/>
      <w:r w:rsidRPr="003C006F">
        <w:rPr>
          <w:rFonts w:ascii="Times New Roman" w:hAnsi="Times New Roman"/>
          <w:color w:val="000000"/>
          <w:sz w:val="28"/>
          <w:lang w:val="ru-RU"/>
        </w:rPr>
        <w:t>Баханский</w:t>
      </w:r>
      <w:proofErr w:type="spellEnd"/>
      <w:r w:rsidRPr="003C006F">
        <w:rPr>
          <w:rFonts w:ascii="Times New Roman" w:hAnsi="Times New Roman"/>
          <w:color w:val="000000"/>
          <w:sz w:val="28"/>
          <w:lang w:val="ru-RU"/>
        </w:rPr>
        <w:t>. Задачи по геометрии для 7 – 11 классов. – М.: Просвещение, 2013. 10. С.М. Саакян, В.Ф. Бутузов. Изучение геометрии в 10 – 11 классах: Методические рекомендации к учебнику. Книга для учителя. – М.: Просвещение, 2013</w:t>
      </w:r>
      <w:bookmarkEnd w:id="20"/>
      <w:r w:rsidRPr="003C006F">
        <w:rPr>
          <w:rFonts w:ascii="Times New Roman" w:hAnsi="Times New Roman"/>
          <w:color w:val="000000"/>
          <w:sz w:val="28"/>
          <w:lang w:val="ru-RU"/>
        </w:rPr>
        <w:t>‌​</w:t>
      </w:r>
    </w:p>
    <w:p w:rsidR="00703C99" w:rsidRPr="003C006F" w:rsidRDefault="00703C99">
      <w:pPr>
        <w:spacing w:after="0"/>
        <w:ind w:left="120"/>
        <w:rPr>
          <w:lang w:val="ru-RU"/>
        </w:rPr>
      </w:pPr>
    </w:p>
    <w:p w:rsidR="00703C99" w:rsidRPr="003C006F" w:rsidRDefault="003C006F">
      <w:pPr>
        <w:spacing w:after="0" w:line="480" w:lineRule="auto"/>
        <w:ind w:left="120"/>
        <w:rPr>
          <w:lang w:val="ru-RU"/>
        </w:rPr>
      </w:pPr>
      <w:r w:rsidRPr="003C006F">
        <w:rPr>
          <w:rFonts w:ascii="Times New Roman" w:hAnsi="Times New Roman"/>
          <w:b/>
          <w:color w:val="000000"/>
          <w:sz w:val="28"/>
          <w:lang w:val="ru-RU"/>
        </w:rPr>
        <w:t>ЦИФРОВЫЕ ОБРАЗОВАТЕЛЬНЫЕ РЕСУРСЫ И РЕСУРСЫ СЕТИ ИНТЕРНЕТ</w:t>
      </w:r>
    </w:p>
    <w:p w:rsidR="00703C99" w:rsidRDefault="003C00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3C99" w:rsidRDefault="00703C99">
      <w:pPr>
        <w:sectPr w:rsidR="00703C99">
          <w:pgSz w:w="11906" w:h="16383"/>
          <w:pgMar w:top="1134" w:right="850" w:bottom="1134" w:left="1701" w:header="720" w:footer="720" w:gutter="0"/>
          <w:cols w:space="720"/>
        </w:sectPr>
      </w:pPr>
    </w:p>
    <w:bookmarkEnd w:id="18"/>
    <w:p w:rsidR="003C006F" w:rsidRDefault="003C006F"/>
    <w:sectPr w:rsidR="003C006F" w:rsidSect="00703C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5EB1"/>
    <w:multiLevelType w:val="multilevel"/>
    <w:tmpl w:val="E6D2C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D4048"/>
    <w:multiLevelType w:val="multilevel"/>
    <w:tmpl w:val="8D30F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347B4"/>
    <w:multiLevelType w:val="multilevel"/>
    <w:tmpl w:val="1AB03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BF4A8B"/>
    <w:multiLevelType w:val="multilevel"/>
    <w:tmpl w:val="DD242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B263CA"/>
    <w:multiLevelType w:val="multilevel"/>
    <w:tmpl w:val="F11C6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2E6660"/>
    <w:multiLevelType w:val="multilevel"/>
    <w:tmpl w:val="7F6AA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4B6385"/>
    <w:multiLevelType w:val="multilevel"/>
    <w:tmpl w:val="67B2A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FB5ED1"/>
    <w:multiLevelType w:val="multilevel"/>
    <w:tmpl w:val="A7562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03C99"/>
    <w:rsid w:val="000661A6"/>
    <w:rsid w:val="002A60CA"/>
    <w:rsid w:val="003C006F"/>
    <w:rsid w:val="003E1CD9"/>
    <w:rsid w:val="004021DD"/>
    <w:rsid w:val="00481508"/>
    <w:rsid w:val="005D6BD5"/>
    <w:rsid w:val="006231DF"/>
    <w:rsid w:val="00703C99"/>
    <w:rsid w:val="007F27C7"/>
    <w:rsid w:val="008E6640"/>
    <w:rsid w:val="009374AF"/>
    <w:rsid w:val="00A66DB9"/>
    <w:rsid w:val="00C72A83"/>
    <w:rsid w:val="00DD4C46"/>
    <w:rsid w:val="00E21ED2"/>
    <w:rsid w:val="00E56FE5"/>
    <w:rsid w:val="00FC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3C99"/>
    <w:rPr>
      <w:color w:val="0000FF" w:themeColor="hyperlink"/>
      <w:u w:val="single"/>
    </w:rPr>
  </w:style>
  <w:style w:type="table" w:styleId="ac">
    <w:name w:val="Table Grid"/>
    <w:basedOn w:val="a1"/>
    <w:uiPriority w:val="59"/>
    <w:rsid w:val="00703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c.ru/" TargetMode="External"/><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ok.1c.ru/" TargetMode="External"/><Relationship Id="rId7" Type="http://schemas.openxmlformats.org/officeDocument/2006/relationships/hyperlink" Target="https://urok.1c.ru/" TargetMode="External"/><Relationship Id="rId12" Type="http://schemas.openxmlformats.org/officeDocument/2006/relationships/hyperlink" Target="https://urok.1c.ru/" TargetMode="External"/><Relationship Id="rId17" Type="http://schemas.openxmlformats.org/officeDocument/2006/relationships/hyperlink" Target="https://urok.1c.ru/" TargetMode="External"/><Relationship Id="rId25" Type="http://schemas.openxmlformats.org/officeDocument/2006/relationships/hyperlink" Target="https://urok.1c.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1" Type="http://schemas.openxmlformats.org/officeDocument/2006/relationships/hyperlink" Target="https://urok.1c.ru/" TargetMode="External"/><Relationship Id="rId24" Type="http://schemas.openxmlformats.org/officeDocument/2006/relationships/hyperlink" Target="https://urok.1c.ru/" TargetMode="External"/><Relationship Id="rId5" Type="http://schemas.openxmlformats.org/officeDocument/2006/relationships/hyperlink" Target="https://urok.1c.ru/" TargetMode="External"/><Relationship Id="rId15" Type="http://schemas.openxmlformats.org/officeDocument/2006/relationships/hyperlink" Target="https://urok.1c.ru/https://urok.1c.ru/" TargetMode="External"/><Relationship Id="rId23" Type="http://schemas.openxmlformats.org/officeDocument/2006/relationships/hyperlink" Target="https://urok.1c.ru/" TargetMode="External"/><Relationship Id="rId10" Type="http://schemas.openxmlformats.org/officeDocument/2006/relationships/hyperlink" Target="https://urok.1c.ru/" TargetMode="External"/><Relationship Id="rId19" Type="http://schemas.openxmlformats.org/officeDocument/2006/relationships/hyperlink" Target="https://urok.1c.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fipi.ru/" TargetMode="External"/><Relationship Id="rId22" Type="http://schemas.openxmlformats.org/officeDocument/2006/relationships/hyperlink" Target="http://fcior.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35</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9</cp:revision>
  <dcterms:created xsi:type="dcterms:W3CDTF">2023-09-25T18:58:00Z</dcterms:created>
  <dcterms:modified xsi:type="dcterms:W3CDTF">2024-01-09T04:24:00Z</dcterms:modified>
</cp:coreProperties>
</file>