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280E82">
      <w:r w:rsidRPr="00280E82">
        <w:t>Общий средний балл на ЕГЭ</w:t>
      </w:r>
      <w:r>
        <w:t xml:space="preserve"> выпускников составляет 65.5%</w:t>
      </w:r>
    </w:p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80E82"/>
    <w:rsid w:val="00110620"/>
    <w:rsid w:val="00280E82"/>
    <w:rsid w:val="004B5A9E"/>
    <w:rsid w:val="00541BF1"/>
    <w:rsid w:val="0077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2023-04-17T14:20:00Z</dcterms:created>
  <dcterms:modified xsi:type="dcterms:W3CDTF">2023-04-17T14:21:00Z</dcterms:modified>
</cp:coreProperties>
</file>